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989" w:rsidRPr="00855D5F" w:rsidRDefault="00376989" w:rsidP="00376989">
      <w:pPr>
        <w:pBdr>
          <w:top w:val="single" w:sz="4" w:space="1" w:color="auto"/>
          <w:left w:val="single" w:sz="4" w:space="4" w:color="auto"/>
          <w:bottom w:val="single" w:sz="4" w:space="1" w:color="auto"/>
          <w:right w:val="single" w:sz="4" w:space="4" w:color="auto"/>
        </w:pBdr>
        <w:jc w:val="center"/>
      </w:pPr>
    </w:p>
    <w:p w:rsidR="00376989" w:rsidRPr="00855D5F" w:rsidRDefault="00376989" w:rsidP="00376989">
      <w:pPr>
        <w:pBdr>
          <w:top w:val="single" w:sz="4" w:space="1" w:color="auto"/>
          <w:left w:val="single" w:sz="4" w:space="4" w:color="auto"/>
          <w:bottom w:val="single" w:sz="4" w:space="1" w:color="auto"/>
          <w:right w:val="single" w:sz="4" w:space="4" w:color="auto"/>
        </w:pBdr>
        <w:jc w:val="center"/>
        <w:rPr>
          <w:rFonts w:ascii="Arial" w:hAnsi="Arial" w:cs="Arial"/>
          <w:b/>
          <w:color w:val="FF0000"/>
          <w:sz w:val="26"/>
          <w:szCs w:val="26"/>
        </w:rPr>
      </w:pPr>
      <w:r w:rsidRPr="00855D5F">
        <w:rPr>
          <w:rFonts w:ascii="Arial" w:hAnsi="Arial" w:cs="Arial"/>
          <w:b/>
          <w:color w:val="FF0000"/>
          <w:sz w:val="26"/>
          <w:szCs w:val="26"/>
        </w:rPr>
        <w:t>REGLEMENT DE LOCATION ET D’UTILISATION</w:t>
      </w:r>
    </w:p>
    <w:p w:rsidR="00376989" w:rsidRPr="00855D5F" w:rsidRDefault="00376989" w:rsidP="00376989">
      <w:pPr>
        <w:pBdr>
          <w:top w:val="single" w:sz="4" w:space="1" w:color="auto"/>
          <w:left w:val="single" w:sz="4" w:space="4" w:color="auto"/>
          <w:bottom w:val="single" w:sz="4" w:space="1" w:color="auto"/>
          <w:right w:val="single" w:sz="4" w:space="4" w:color="auto"/>
        </w:pBdr>
        <w:jc w:val="center"/>
        <w:rPr>
          <w:rFonts w:ascii="Arial" w:hAnsi="Arial" w:cs="Arial"/>
          <w:b/>
          <w:color w:val="FF0000"/>
          <w:sz w:val="26"/>
          <w:szCs w:val="26"/>
        </w:rPr>
      </w:pPr>
      <w:r w:rsidRPr="00855D5F">
        <w:rPr>
          <w:rFonts w:ascii="Arial" w:hAnsi="Arial" w:cs="Arial"/>
          <w:b/>
          <w:color w:val="FF0000"/>
          <w:sz w:val="26"/>
          <w:szCs w:val="26"/>
        </w:rPr>
        <w:t xml:space="preserve">DE </w:t>
      </w:r>
    </w:p>
    <w:p w:rsidR="00376989" w:rsidRPr="00855D5F" w:rsidRDefault="00376989" w:rsidP="00376989">
      <w:pPr>
        <w:pBdr>
          <w:top w:val="single" w:sz="4" w:space="1" w:color="auto"/>
          <w:left w:val="single" w:sz="4" w:space="4" w:color="auto"/>
          <w:bottom w:val="single" w:sz="4" w:space="1" w:color="auto"/>
          <w:right w:val="single" w:sz="4" w:space="4" w:color="auto"/>
        </w:pBdr>
        <w:jc w:val="center"/>
        <w:rPr>
          <w:rFonts w:ascii="Arial" w:hAnsi="Arial" w:cs="Arial"/>
          <w:b/>
          <w:color w:val="FF0000"/>
          <w:sz w:val="26"/>
          <w:szCs w:val="26"/>
        </w:rPr>
      </w:pPr>
      <w:r w:rsidRPr="00855D5F">
        <w:rPr>
          <w:rFonts w:ascii="Arial" w:hAnsi="Arial" w:cs="Arial"/>
          <w:b/>
          <w:color w:val="FF0000"/>
          <w:sz w:val="26"/>
          <w:szCs w:val="26"/>
        </w:rPr>
        <w:t>LA SALLE POLYVALENTE</w:t>
      </w:r>
    </w:p>
    <w:p w:rsidR="00376989" w:rsidRPr="00855D5F" w:rsidRDefault="00376989" w:rsidP="00376989">
      <w:pPr>
        <w:pBdr>
          <w:top w:val="single" w:sz="4" w:space="1" w:color="auto"/>
          <w:left w:val="single" w:sz="4" w:space="4" w:color="auto"/>
          <w:bottom w:val="single" w:sz="4" w:space="1" w:color="auto"/>
          <w:right w:val="single" w:sz="4" w:space="4" w:color="auto"/>
        </w:pBdr>
        <w:jc w:val="center"/>
        <w:rPr>
          <w:rFonts w:ascii="Arial" w:hAnsi="Arial" w:cs="Arial"/>
          <w:b/>
          <w:color w:val="FF0000"/>
          <w:sz w:val="26"/>
          <w:szCs w:val="26"/>
        </w:rPr>
      </w:pPr>
      <w:r w:rsidRPr="00855D5F">
        <w:rPr>
          <w:rFonts w:ascii="Arial" w:hAnsi="Arial" w:cs="Arial"/>
          <w:b/>
          <w:color w:val="FF0000"/>
          <w:sz w:val="26"/>
          <w:szCs w:val="26"/>
        </w:rPr>
        <w:t xml:space="preserve">DE </w:t>
      </w:r>
    </w:p>
    <w:p w:rsidR="00AC1995" w:rsidRPr="00855D5F" w:rsidRDefault="00376989" w:rsidP="00376989">
      <w:pPr>
        <w:pBdr>
          <w:top w:val="single" w:sz="4" w:space="1" w:color="auto"/>
          <w:left w:val="single" w:sz="4" w:space="4" w:color="auto"/>
          <w:bottom w:val="single" w:sz="4" w:space="1" w:color="auto"/>
          <w:right w:val="single" w:sz="4" w:space="4" w:color="auto"/>
        </w:pBdr>
        <w:jc w:val="center"/>
        <w:rPr>
          <w:rFonts w:ascii="Arial" w:hAnsi="Arial" w:cs="Arial"/>
          <w:color w:val="1F3864" w:themeColor="accent5" w:themeShade="80"/>
          <w:sz w:val="26"/>
          <w:szCs w:val="26"/>
        </w:rPr>
      </w:pPr>
      <w:r w:rsidRPr="00855D5F">
        <w:rPr>
          <w:rFonts w:ascii="Arial" w:hAnsi="Arial" w:cs="Arial"/>
          <w:b/>
          <w:color w:val="FF0000"/>
          <w:sz w:val="26"/>
          <w:szCs w:val="26"/>
        </w:rPr>
        <w:t>SAINT-GILLES DE LA NEUVILLE</w:t>
      </w:r>
    </w:p>
    <w:p w:rsidR="00376989" w:rsidRPr="00855D5F" w:rsidRDefault="00376989" w:rsidP="00376989">
      <w:pPr>
        <w:pBdr>
          <w:top w:val="single" w:sz="4" w:space="1" w:color="auto"/>
          <w:left w:val="single" w:sz="4" w:space="4" w:color="auto"/>
          <w:bottom w:val="single" w:sz="4" w:space="1" w:color="auto"/>
          <w:right w:val="single" w:sz="4" w:space="4" w:color="auto"/>
        </w:pBdr>
        <w:jc w:val="center"/>
      </w:pPr>
    </w:p>
    <w:p w:rsidR="00376989" w:rsidRPr="00855D5F" w:rsidRDefault="00376989" w:rsidP="00376989">
      <w:pPr>
        <w:jc w:val="center"/>
      </w:pPr>
    </w:p>
    <w:p w:rsidR="00376989" w:rsidRPr="00855D5F" w:rsidRDefault="00376989" w:rsidP="00376989">
      <w:pPr>
        <w:jc w:val="center"/>
      </w:pPr>
    </w:p>
    <w:p w:rsidR="00376989" w:rsidRPr="00855D5F" w:rsidRDefault="00376989" w:rsidP="00157B7C">
      <w:pPr>
        <w:jc w:val="both"/>
      </w:pPr>
      <w:r w:rsidRPr="00855D5F">
        <w:t xml:space="preserve">La </w:t>
      </w:r>
      <w:r w:rsidR="00443D9E" w:rsidRPr="00855D5F">
        <w:t xml:space="preserve">SALLE POLYVALENTE </w:t>
      </w:r>
      <w:r w:rsidRPr="00855D5F">
        <w:t xml:space="preserve">située : </w:t>
      </w:r>
      <w:r w:rsidR="00E60C9B" w:rsidRPr="00855D5F">
        <w:t xml:space="preserve">350 </w:t>
      </w:r>
      <w:r w:rsidRPr="00855D5F">
        <w:t>route de Gommerville, est mise à disposition des Ecoles, des Associations et des personnes privées sur la base du règlement suivant :</w:t>
      </w:r>
    </w:p>
    <w:p w:rsidR="00376989" w:rsidRPr="00855D5F" w:rsidRDefault="00376989" w:rsidP="00157B7C">
      <w:pPr>
        <w:jc w:val="both"/>
      </w:pPr>
    </w:p>
    <w:p w:rsidR="00376989" w:rsidRPr="00855D5F" w:rsidRDefault="008C3D6C" w:rsidP="00157B7C">
      <w:pPr>
        <w:jc w:val="both"/>
        <w:rPr>
          <w:b/>
          <w:i/>
          <w:u w:val="single"/>
        </w:rPr>
      </w:pPr>
      <w:r>
        <w:rPr>
          <w:b/>
          <w:i/>
          <w:color w:val="FF0000"/>
          <w:u w:val="single"/>
        </w:rPr>
        <w:t xml:space="preserve">ARTICLE 1 : RESERVATION - </w:t>
      </w:r>
      <w:r w:rsidR="00376989" w:rsidRPr="00855D5F">
        <w:rPr>
          <w:b/>
          <w:i/>
          <w:color w:val="FF0000"/>
          <w:u w:val="single"/>
        </w:rPr>
        <w:t>GESTION</w:t>
      </w:r>
    </w:p>
    <w:p w:rsidR="00376989" w:rsidRPr="0015579E" w:rsidRDefault="00376989" w:rsidP="00157B7C">
      <w:pPr>
        <w:jc w:val="both"/>
        <w:rPr>
          <w:sz w:val="16"/>
          <w:szCs w:val="16"/>
        </w:rPr>
      </w:pPr>
    </w:p>
    <w:p w:rsidR="00376989" w:rsidRPr="00855D5F" w:rsidRDefault="00443D9E" w:rsidP="00157B7C">
      <w:pPr>
        <w:jc w:val="both"/>
      </w:pPr>
      <w:r w:rsidRPr="00855D5F">
        <w:t>Le présent règlement a pour objet de déterminer les conditions dans lesquelles doit être utilisée la SALLE.</w:t>
      </w:r>
    </w:p>
    <w:p w:rsidR="00443D9E" w:rsidRPr="0015579E" w:rsidRDefault="00443D9E" w:rsidP="00157B7C">
      <w:pPr>
        <w:jc w:val="both"/>
        <w:rPr>
          <w:sz w:val="16"/>
          <w:szCs w:val="16"/>
        </w:rPr>
      </w:pPr>
    </w:p>
    <w:p w:rsidR="00443D9E" w:rsidRPr="00855D5F" w:rsidRDefault="00443D9E" w:rsidP="00157B7C">
      <w:pPr>
        <w:jc w:val="both"/>
      </w:pPr>
      <w:r w:rsidRPr="00855D5F">
        <w:t xml:space="preserve">La SALLE est réservée en priorité à la Municipalité, à l’école l’Envolée, et ensuite aux Associations Locales </w:t>
      </w:r>
      <w:r w:rsidR="00651D01">
        <w:t>(2</w:t>
      </w:r>
      <w:r w:rsidR="00157B7C" w:rsidRPr="00855D5F">
        <w:t> </w:t>
      </w:r>
      <w:r w:rsidR="002641CA" w:rsidRPr="00855D5F">
        <w:t>week-end maximum par an et par association) qui</w:t>
      </w:r>
      <w:r w:rsidRPr="00855D5F">
        <w:t xml:space="preserve"> en auront demandées la réservation lors de l’élaboration du CALENDRIER DES FETES ET MANIFESTATIONS</w:t>
      </w:r>
      <w:r w:rsidR="00EB6352">
        <w:t xml:space="preserve"> </w:t>
      </w:r>
      <w:r w:rsidR="00651D01">
        <w:t>à partir du 1</w:t>
      </w:r>
      <w:r w:rsidR="00651D01" w:rsidRPr="00651D01">
        <w:rPr>
          <w:vertAlign w:val="superscript"/>
        </w:rPr>
        <w:t>er</w:t>
      </w:r>
      <w:r w:rsidR="00651D01">
        <w:t xml:space="preserve"> septembre pour l’année suivante</w:t>
      </w:r>
      <w:r w:rsidRPr="00855D5F">
        <w:t>.</w:t>
      </w:r>
    </w:p>
    <w:p w:rsidR="000118A0" w:rsidRPr="0015579E" w:rsidRDefault="000118A0" w:rsidP="00157B7C">
      <w:pPr>
        <w:jc w:val="both"/>
        <w:rPr>
          <w:sz w:val="16"/>
          <w:szCs w:val="16"/>
        </w:rPr>
      </w:pPr>
    </w:p>
    <w:p w:rsidR="000118A0" w:rsidRPr="00855D5F" w:rsidRDefault="000118A0" w:rsidP="00157B7C">
      <w:pPr>
        <w:pStyle w:val="Paragraphedeliste"/>
        <w:numPr>
          <w:ilvl w:val="0"/>
          <w:numId w:val="12"/>
        </w:numPr>
        <w:jc w:val="both"/>
      </w:pPr>
      <w:r w:rsidRPr="00855D5F">
        <w:t>Priorité aux habitants de la commune (2 locations maximum</w:t>
      </w:r>
      <w:r w:rsidR="00651D01">
        <w:t>/par foyer</w:t>
      </w:r>
      <w:r w:rsidRPr="00855D5F">
        <w:t>)</w:t>
      </w:r>
    </w:p>
    <w:p w:rsidR="000118A0" w:rsidRPr="00855D5F" w:rsidRDefault="000118A0" w:rsidP="00157B7C">
      <w:pPr>
        <w:pStyle w:val="Paragraphedeliste"/>
        <w:numPr>
          <w:ilvl w:val="0"/>
          <w:numId w:val="12"/>
        </w:numPr>
        <w:jc w:val="both"/>
      </w:pPr>
      <w:r w:rsidRPr="00855D5F">
        <w:t>La date de réservation détermine le demandeur</w:t>
      </w:r>
      <w:r w:rsidR="00F17B0C">
        <w:t xml:space="preserve"> et ne pourra dépasser 1</w:t>
      </w:r>
      <w:r w:rsidR="00651D01">
        <w:t>5</w:t>
      </w:r>
      <w:r w:rsidR="00F17B0C">
        <w:t xml:space="preserve"> mois.</w:t>
      </w:r>
    </w:p>
    <w:p w:rsidR="009F4EAF" w:rsidRPr="0015579E" w:rsidRDefault="009F4EAF" w:rsidP="00157B7C">
      <w:pPr>
        <w:jc w:val="both"/>
        <w:rPr>
          <w:sz w:val="16"/>
          <w:szCs w:val="16"/>
        </w:rPr>
      </w:pPr>
    </w:p>
    <w:p w:rsidR="009F4EAF" w:rsidRPr="00855D5F" w:rsidRDefault="009F4EAF" w:rsidP="00157B7C">
      <w:pPr>
        <w:jc w:val="both"/>
      </w:pPr>
      <w:r w:rsidRPr="00855D5F">
        <w:t>Le suivi de la gestion et de la réservation de la SALLE est assuré par le SECRETARIAT DE MAIRIE.</w:t>
      </w:r>
    </w:p>
    <w:p w:rsidR="00157B7C" w:rsidRPr="0015579E" w:rsidRDefault="00157B7C" w:rsidP="00157B7C">
      <w:pPr>
        <w:jc w:val="both"/>
        <w:rPr>
          <w:sz w:val="16"/>
          <w:szCs w:val="16"/>
        </w:rPr>
      </w:pPr>
    </w:p>
    <w:p w:rsidR="00157B7C" w:rsidRPr="00F17B0C" w:rsidRDefault="00157B7C" w:rsidP="00157B7C">
      <w:pPr>
        <w:pStyle w:val="Paragraphedeliste"/>
        <w:numPr>
          <w:ilvl w:val="0"/>
          <w:numId w:val="23"/>
        </w:numPr>
        <w:jc w:val="both"/>
        <w:rPr>
          <w:b/>
        </w:rPr>
      </w:pPr>
      <w:r w:rsidRPr="00B36D19">
        <w:rPr>
          <w:b/>
        </w:rPr>
        <w:t>Toute réservation est obligatoirement confirmée par le versement d’arrhes d’un montant de 30 % de la location</w:t>
      </w:r>
      <w:r w:rsidR="00651D01">
        <w:rPr>
          <w:b/>
        </w:rPr>
        <w:t xml:space="preserve"> et de la fourniture d’une attestation de responsabilité civile en cours de validité</w:t>
      </w:r>
      <w:r w:rsidRPr="00B36D19">
        <w:rPr>
          <w:b/>
        </w:rPr>
        <w:t>.</w:t>
      </w:r>
    </w:p>
    <w:p w:rsidR="00157B7C" w:rsidRPr="00B36D19" w:rsidRDefault="00157B7C" w:rsidP="00B36D19">
      <w:pPr>
        <w:pStyle w:val="Paragraphedeliste"/>
        <w:numPr>
          <w:ilvl w:val="0"/>
          <w:numId w:val="23"/>
        </w:numPr>
        <w:jc w:val="both"/>
        <w:rPr>
          <w:b/>
        </w:rPr>
      </w:pPr>
      <w:r w:rsidRPr="00B36D19">
        <w:rPr>
          <w:b/>
        </w:rPr>
        <w:t>En cas d’</w:t>
      </w:r>
      <w:r w:rsidR="00F17B0C">
        <w:rPr>
          <w:b/>
        </w:rPr>
        <w:t>annulation non signalée</w:t>
      </w:r>
      <w:r w:rsidRPr="00B36D19">
        <w:rPr>
          <w:b/>
        </w:rPr>
        <w:t xml:space="preserve"> au moins 30 jours avant la date retenue, le montant intégral des arrhes sera retenu.</w:t>
      </w:r>
    </w:p>
    <w:p w:rsidR="00376989" w:rsidRPr="00855D5F" w:rsidRDefault="00376989" w:rsidP="00157B7C">
      <w:pPr>
        <w:jc w:val="both"/>
      </w:pPr>
    </w:p>
    <w:p w:rsidR="00B36D19" w:rsidRPr="00855D5F" w:rsidRDefault="00B36D19" w:rsidP="00B36D19">
      <w:pPr>
        <w:jc w:val="both"/>
      </w:pPr>
      <w:r w:rsidRPr="00855D5F">
        <w:rPr>
          <w:b/>
          <w:i/>
          <w:color w:val="FF0000"/>
          <w:u w:val="single"/>
        </w:rPr>
        <w:t>ARTICLE</w:t>
      </w:r>
      <w:r>
        <w:rPr>
          <w:b/>
          <w:i/>
          <w:color w:val="FF0000"/>
          <w:u w:val="single"/>
        </w:rPr>
        <w:t xml:space="preserve"> 2</w:t>
      </w:r>
      <w:r w:rsidRPr="00855D5F">
        <w:rPr>
          <w:b/>
          <w:i/>
          <w:color w:val="FF0000"/>
          <w:u w:val="single"/>
        </w:rPr>
        <w:t> : TARIF D’UTILISATION</w:t>
      </w:r>
      <w:r w:rsidR="00F17B0C">
        <w:rPr>
          <w:b/>
          <w:i/>
          <w:color w:val="FF0000"/>
          <w:u w:val="single"/>
        </w:rPr>
        <w:t xml:space="preserve"> ET REGLEMENT</w:t>
      </w:r>
    </w:p>
    <w:p w:rsidR="00B36D19" w:rsidRPr="0015579E" w:rsidRDefault="00B36D19" w:rsidP="00B36D19">
      <w:pPr>
        <w:jc w:val="both"/>
        <w:rPr>
          <w:b/>
          <w:i/>
          <w:color w:val="FF0000"/>
          <w:sz w:val="16"/>
          <w:szCs w:val="16"/>
          <w:u w:val="single"/>
        </w:rPr>
      </w:pPr>
    </w:p>
    <w:p w:rsidR="00B36D19" w:rsidRPr="00855D5F" w:rsidRDefault="00B36D19" w:rsidP="00B36D19">
      <w:pPr>
        <w:pStyle w:val="Paragraphedeliste"/>
        <w:numPr>
          <w:ilvl w:val="0"/>
          <w:numId w:val="8"/>
        </w:numPr>
        <w:jc w:val="both"/>
      </w:pPr>
      <w:r w:rsidRPr="00855D5F">
        <w:t>Le tarif de l’utilisation est déterminé par le conseil municipal.</w:t>
      </w:r>
    </w:p>
    <w:p w:rsidR="00B36D19" w:rsidRDefault="00B36D19" w:rsidP="00B36D19">
      <w:pPr>
        <w:pStyle w:val="Paragraphedeliste"/>
        <w:numPr>
          <w:ilvl w:val="0"/>
          <w:numId w:val="8"/>
        </w:numPr>
        <w:jc w:val="both"/>
      </w:pPr>
      <w:r w:rsidRPr="00855D5F">
        <w:t>Les tarifs sont annexés au présent règlement.</w:t>
      </w:r>
    </w:p>
    <w:p w:rsidR="00B36D19" w:rsidRDefault="00F17B0C" w:rsidP="00B36D19">
      <w:pPr>
        <w:pStyle w:val="Paragraphedeliste"/>
        <w:numPr>
          <w:ilvl w:val="0"/>
          <w:numId w:val="8"/>
        </w:numPr>
        <w:jc w:val="both"/>
      </w:pPr>
      <w:r>
        <w:t xml:space="preserve">Le règlement du solde et des charges inhérentes à la location </w:t>
      </w:r>
      <w:r w:rsidR="00EA3761">
        <w:t>sera effectué par chèque au nom du Trésor Public à partir du jeudi</w:t>
      </w:r>
      <w:r w:rsidR="00EB6352">
        <w:t xml:space="preserve"> en huit</w:t>
      </w:r>
      <w:r w:rsidR="00EA3761">
        <w:t xml:space="preserve"> suivant la location aux heures de  permanence  du </w:t>
      </w:r>
      <w:r w:rsidR="00EA3761" w:rsidRPr="00855D5F">
        <w:t>SECRETARIAT DE MAIRIE</w:t>
      </w:r>
      <w:r w:rsidR="00EA3761">
        <w:t>.</w:t>
      </w:r>
    </w:p>
    <w:p w:rsidR="00EA3761" w:rsidRPr="00EA3761" w:rsidRDefault="00EA3761" w:rsidP="00EA3761">
      <w:pPr>
        <w:pStyle w:val="Paragraphedeliste"/>
        <w:jc w:val="both"/>
      </w:pPr>
    </w:p>
    <w:p w:rsidR="00B36D19" w:rsidRPr="00855D5F" w:rsidRDefault="00B36D19" w:rsidP="00B36D19">
      <w:pPr>
        <w:jc w:val="both"/>
      </w:pPr>
      <w:r w:rsidRPr="00855D5F">
        <w:rPr>
          <w:b/>
          <w:i/>
          <w:color w:val="FF0000"/>
          <w:u w:val="single"/>
        </w:rPr>
        <w:t>ARTICLE</w:t>
      </w:r>
      <w:r w:rsidR="00C93C16">
        <w:rPr>
          <w:b/>
          <w:i/>
          <w:color w:val="FF0000"/>
          <w:u w:val="single"/>
        </w:rPr>
        <w:t xml:space="preserve"> 3 </w:t>
      </w:r>
      <w:r w:rsidR="00C93C16" w:rsidRPr="00855D5F">
        <w:rPr>
          <w:b/>
          <w:i/>
          <w:color w:val="FF0000"/>
          <w:u w:val="single"/>
        </w:rPr>
        <w:t>:</w:t>
      </w:r>
      <w:r w:rsidRPr="00855D5F">
        <w:rPr>
          <w:b/>
          <w:i/>
          <w:color w:val="FF0000"/>
          <w:u w:val="single"/>
        </w:rPr>
        <w:t xml:space="preserve"> CAUTION</w:t>
      </w:r>
    </w:p>
    <w:p w:rsidR="00B36D19" w:rsidRPr="0015579E" w:rsidRDefault="00B36D19" w:rsidP="00B36D19">
      <w:pPr>
        <w:jc w:val="both"/>
        <w:rPr>
          <w:sz w:val="16"/>
          <w:szCs w:val="16"/>
        </w:rPr>
      </w:pPr>
    </w:p>
    <w:p w:rsidR="00B36D19" w:rsidRPr="00855D5F" w:rsidRDefault="00B36D19" w:rsidP="00B36D19">
      <w:pPr>
        <w:jc w:val="both"/>
      </w:pPr>
      <w:r w:rsidRPr="00855D5F">
        <w:t xml:space="preserve">Une caution de 800 € </w:t>
      </w:r>
      <w:r w:rsidR="00651D01">
        <w:t xml:space="preserve">à l’ordre du </w:t>
      </w:r>
      <w:r w:rsidR="00EB6352" w:rsidRPr="00862440">
        <w:rPr>
          <w:b/>
        </w:rPr>
        <w:t>Trésor Public</w:t>
      </w:r>
      <w:r w:rsidR="00651D01">
        <w:t xml:space="preserve"> </w:t>
      </w:r>
      <w:r w:rsidRPr="00855D5F">
        <w:t>sera remise à l’AGENT COMMUNAL RESPONSABLE au moment de la remise des clés.</w:t>
      </w:r>
    </w:p>
    <w:p w:rsidR="00B36D19" w:rsidRDefault="00B36D19" w:rsidP="00157B7C">
      <w:pPr>
        <w:jc w:val="both"/>
        <w:rPr>
          <w:b/>
          <w:i/>
          <w:color w:val="FF0000"/>
          <w:u w:val="single"/>
        </w:rPr>
      </w:pPr>
    </w:p>
    <w:p w:rsidR="00376989" w:rsidRPr="00855D5F" w:rsidRDefault="00443D9E" w:rsidP="00157B7C">
      <w:pPr>
        <w:jc w:val="both"/>
        <w:rPr>
          <w:b/>
          <w:i/>
          <w:color w:val="FF0000"/>
          <w:u w:val="single"/>
        </w:rPr>
      </w:pPr>
      <w:r w:rsidRPr="00855D5F">
        <w:rPr>
          <w:b/>
          <w:i/>
          <w:color w:val="FF0000"/>
          <w:u w:val="single"/>
        </w:rPr>
        <w:t>ARTICLE</w:t>
      </w:r>
      <w:r w:rsidR="00C93C16">
        <w:rPr>
          <w:b/>
          <w:i/>
          <w:color w:val="FF0000"/>
          <w:u w:val="single"/>
        </w:rPr>
        <w:t xml:space="preserve"> 4 </w:t>
      </w:r>
      <w:r w:rsidRPr="00855D5F">
        <w:rPr>
          <w:b/>
          <w:i/>
          <w:color w:val="FF0000"/>
          <w:u w:val="single"/>
        </w:rPr>
        <w:t>: QUI PEUT LOUER OU UTILISER LA SALLE ?</w:t>
      </w:r>
    </w:p>
    <w:p w:rsidR="00376989" w:rsidRPr="0015579E" w:rsidRDefault="00376989" w:rsidP="00157B7C">
      <w:pPr>
        <w:jc w:val="both"/>
        <w:rPr>
          <w:sz w:val="16"/>
          <w:szCs w:val="16"/>
        </w:rPr>
      </w:pPr>
    </w:p>
    <w:p w:rsidR="00B4692B" w:rsidRPr="00855D5F" w:rsidRDefault="00443D9E" w:rsidP="00157B7C">
      <w:pPr>
        <w:pStyle w:val="Paragraphedeliste"/>
        <w:numPr>
          <w:ilvl w:val="0"/>
          <w:numId w:val="1"/>
        </w:numPr>
        <w:jc w:val="both"/>
      </w:pPr>
      <w:r w:rsidRPr="00855D5F">
        <w:t>Toute personne majeure</w:t>
      </w:r>
      <w:r w:rsidR="002641CA" w:rsidRPr="00855D5F">
        <w:t xml:space="preserve"> habitant St-Gilles</w:t>
      </w:r>
      <w:r w:rsidR="00B36D19">
        <w:t xml:space="preserve"> de la Neuville</w:t>
      </w:r>
      <w:r w:rsidR="00651D01">
        <w:t>, les canton</w:t>
      </w:r>
      <w:r w:rsidR="002641CA" w:rsidRPr="00855D5F">
        <w:t>s de St-Romain</w:t>
      </w:r>
      <w:r w:rsidR="00B36D19">
        <w:t xml:space="preserve"> de Colbosc</w:t>
      </w:r>
      <w:r w:rsidR="00CA13AC">
        <w:t>, Bolbec</w:t>
      </w:r>
      <w:r w:rsidR="00651D01">
        <w:t xml:space="preserve">, Criquetot l’Esneval </w:t>
      </w:r>
      <w:r w:rsidR="002641CA" w:rsidRPr="00855D5F">
        <w:t>et Goderville</w:t>
      </w:r>
      <w:r w:rsidR="00B36D19">
        <w:t>.</w:t>
      </w:r>
    </w:p>
    <w:p w:rsidR="00B36D19" w:rsidRDefault="00443D9E" w:rsidP="00157B7C">
      <w:pPr>
        <w:pStyle w:val="Paragraphedeliste"/>
        <w:numPr>
          <w:ilvl w:val="0"/>
          <w:numId w:val="1"/>
        </w:numPr>
        <w:jc w:val="both"/>
      </w:pPr>
      <w:r w:rsidRPr="00855D5F">
        <w:t xml:space="preserve">Le LOCATAIRE sera le seul responsable de la manifestation et devra être présent pendant toute sa durée. </w:t>
      </w:r>
    </w:p>
    <w:p w:rsidR="00443D9E" w:rsidRPr="00855D5F" w:rsidRDefault="00443D9E" w:rsidP="00157B7C">
      <w:pPr>
        <w:pStyle w:val="Paragraphedeliste"/>
        <w:numPr>
          <w:ilvl w:val="0"/>
          <w:numId w:val="1"/>
        </w:numPr>
        <w:jc w:val="both"/>
      </w:pPr>
      <w:r w:rsidRPr="00855D5F">
        <w:t xml:space="preserve">Le </w:t>
      </w:r>
      <w:r w:rsidR="00B4692B" w:rsidRPr="00855D5F">
        <w:t xml:space="preserve">LOCATAIRE </w:t>
      </w:r>
      <w:r w:rsidRPr="00855D5F">
        <w:t>sera le signataire de la convention de location.</w:t>
      </w:r>
    </w:p>
    <w:p w:rsidR="00B4692B" w:rsidRPr="00855D5F" w:rsidRDefault="00B4692B" w:rsidP="00157B7C">
      <w:pPr>
        <w:jc w:val="both"/>
        <w:rPr>
          <w:b/>
          <w:i/>
          <w:color w:val="FF0000"/>
          <w:u w:val="single"/>
        </w:rPr>
      </w:pPr>
    </w:p>
    <w:p w:rsidR="00376989" w:rsidRPr="00855D5F" w:rsidRDefault="00B4692B" w:rsidP="00157B7C">
      <w:pPr>
        <w:jc w:val="both"/>
        <w:rPr>
          <w:b/>
          <w:i/>
          <w:color w:val="FF0000"/>
          <w:u w:val="single"/>
        </w:rPr>
      </w:pPr>
      <w:r w:rsidRPr="00855D5F">
        <w:rPr>
          <w:b/>
          <w:i/>
          <w:color w:val="FF0000"/>
          <w:u w:val="single"/>
        </w:rPr>
        <w:t xml:space="preserve">ARTICLE </w:t>
      </w:r>
      <w:r w:rsidR="00C93C16">
        <w:rPr>
          <w:b/>
          <w:i/>
          <w:color w:val="FF0000"/>
          <w:u w:val="single"/>
        </w:rPr>
        <w:t>5</w:t>
      </w:r>
      <w:r w:rsidRPr="00855D5F">
        <w:rPr>
          <w:b/>
          <w:i/>
          <w:color w:val="FF0000"/>
          <w:u w:val="single"/>
        </w:rPr>
        <w:t> : LOCAUX MIS A DISPOSITION</w:t>
      </w:r>
    </w:p>
    <w:p w:rsidR="00B4692B" w:rsidRPr="0015579E" w:rsidRDefault="00B4692B" w:rsidP="00157B7C">
      <w:pPr>
        <w:jc w:val="both"/>
        <w:rPr>
          <w:sz w:val="16"/>
          <w:szCs w:val="16"/>
        </w:rPr>
      </w:pPr>
    </w:p>
    <w:p w:rsidR="008238DB" w:rsidRPr="00855D5F" w:rsidRDefault="00B4692B" w:rsidP="00157B7C">
      <w:pPr>
        <w:jc w:val="both"/>
      </w:pPr>
      <w:r w:rsidRPr="00855D5F">
        <w:t>La SALLE POLYVALENTE comporte :</w:t>
      </w:r>
    </w:p>
    <w:p w:rsidR="005E26A5" w:rsidRPr="00855D5F" w:rsidRDefault="00B4692B" w:rsidP="00EA3761">
      <w:pPr>
        <w:jc w:val="both"/>
      </w:pPr>
      <w:r w:rsidRPr="00855D5F">
        <w:t>Un hall</w:t>
      </w:r>
      <w:r w:rsidR="00EA3761">
        <w:t xml:space="preserve">, </w:t>
      </w:r>
      <w:r w:rsidR="00EA3761" w:rsidRPr="00855D5F">
        <w:t>d</w:t>
      </w:r>
      <w:r w:rsidRPr="00855D5F">
        <w:t>es sanitaires</w:t>
      </w:r>
      <w:r w:rsidR="008D1FD1" w:rsidRPr="00855D5F">
        <w:t xml:space="preserve"> (</w:t>
      </w:r>
      <w:r w:rsidR="00651D01">
        <w:t xml:space="preserve">dont </w:t>
      </w:r>
      <w:r w:rsidR="008D1FD1" w:rsidRPr="00855D5F">
        <w:t>1 douche)</w:t>
      </w:r>
      <w:r w:rsidR="00EA3761">
        <w:t xml:space="preserve">, </w:t>
      </w:r>
      <w:r w:rsidR="00EA3761" w:rsidRPr="00855D5F">
        <w:t>u</w:t>
      </w:r>
      <w:r w:rsidR="002641CA" w:rsidRPr="00855D5F">
        <w:t>ne salle principale de 185</w:t>
      </w:r>
      <w:r w:rsidRPr="00855D5F">
        <w:t xml:space="preserve"> m2</w:t>
      </w:r>
      <w:r w:rsidR="00EA3761">
        <w:t xml:space="preserve">  </w:t>
      </w:r>
      <w:r w:rsidR="00741AB1" w:rsidRPr="00855D5F">
        <w:t>(grande salle)</w:t>
      </w:r>
      <w:r w:rsidR="00EA3761">
        <w:t xml:space="preserve">, </w:t>
      </w:r>
      <w:r w:rsidR="00EA3761" w:rsidRPr="00855D5F">
        <w:t>v</w:t>
      </w:r>
      <w:r w:rsidR="007C33AD" w:rsidRPr="00855D5F">
        <w:t>estiaire</w:t>
      </w:r>
      <w:r w:rsidR="00EA3761">
        <w:t xml:space="preserve">, </w:t>
      </w:r>
      <w:r w:rsidR="00EA3761" w:rsidRPr="00855D5F">
        <w:t>u</w:t>
      </w:r>
      <w:r w:rsidR="008D1FD1" w:rsidRPr="00855D5F">
        <w:t>n bar</w:t>
      </w:r>
      <w:r w:rsidR="00EA3761">
        <w:t xml:space="preserve">, </w:t>
      </w:r>
      <w:r w:rsidR="00EA3761" w:rsidRPr="00855D5F">
        <w:t>u</w:t>
      </w:r>
      <w:r w:rsidR="005E26A5" w:rsidRPr="00855D5F">
        <w:t xml:space="preserve">ne salle secondaire </w:t>
      </w:r>
      <w:r w:rsidR="00741AB1" w:rsidRPr="00855D5F">
        <w:t>(petite salle)</w:t>
      </w:r>
      <w:r w:rsidR="00EA3761">
        <w:t xml:space="preserve">, </w:t>
      </w:r>
      <w:r w:rsidR="00EA3761" w:rsidRPr="00855D5F">
        <w:t>u</w:t>
      </w:r>
      <w:r w:rsidR="005E26A5" w:rsidRPr="00855D5F">
        <w:t>ne cuisine</w:t>
      </w:r>
      <w:r w:rsidR="00CA13AC">
        <w:t xml:space="preserve">, </w:t>
      </w:r>
      <w:r w:rsidR="00EA3761" w:rsidRPr="00855D5F">
        <w:t>u</w:t>
      </w:r>
      <w:r w:rsidR="005E26A5" w:rsidRPr="00855D5F">
        <w:t>ne arrière cuisine</w:t>
      </w:r>
      <w:r w:rsidR="00EA3761">
        <w:t>.</w:t>
      </w:r>
    </w:p>
    <w:p w:rsidR="009F7AC7" w:rsidRDefault="00741AB1" w:rsidP="00157B7C">
      <w:pPr>
        <w:jc w:val="both"/>
      </w:pPr>
      <w:r w:rsidRPr="00855D5F">
        <w:t xml:space="preserve">La grande salle dispose de câbles tout le long de ses murs. </w:t>
      </w:r>
      <w:r w:rsidR="00651D01">
        <w:t>Les câbles doivent être rendus nus, exempts de fil, scotch et autre matériel.</w:t>
      </w:r>
    </w:p>
    <w:p w:rsidR="000C771D" w:rsidRPr="000C771D" w:rsidRDefault="000C771D" w:rsidP="00157B7C">
      <w:pPr>
        <w:jc w:val="both"/>
        <w:rPr>
          <w:sz w:val="16"/>
          <w:szCs w:val="16"/>
        </w:rPr>
      </w:pPr>
    </w:p>
    <w:p w:rsidR="00376989" w:rsidRDefault="005E26A5" w:rsidP="00157B7C">
      <w:pPr>
        <w:jc w:val="both"/>
        <w:rPr>
          <w:u w:val="single"/>
        </w:rPr>
      </w:pPr>
      <w:r w:rsidRPr="00855D5F">
        <w:rPr>
          <w:u w:val="single"/>
        </w:rPr>
        <w:t>LA DECORATION EST AUTORISEE A CONDITION DE NE PAS DETERIORER LES MURS ET LE PLAFOND.</w:t>
      </w:r>
    </w:p>
    <w:p w:rsidR="005E26A5" w:rsidRPr="00855D5F" w:rsidRDefault="005E26A5" w:rsidP="00157B7C">
      <w:pPr>
        <w:jc w:val="both"/>
        <w:rPr>
          <w:b/>
          <w:i/>
          <w:color w:val="FF0000"/>
          <w:u w:val="single"/>
        </w:rPr>
      </w:pPr>
      <w:r w:rsidRPr="00855D5F">
        <w:rPr>
          <w:b/>
          <w:i/>
          <w:color w:val="FF0000"/>
          <w:u w:val="single"/>
        </w:rPr>
        <w:lastRenderedPageBreak/>
        <w:t xml:space="preserve">ARTICLE </w:t>
      </w:r>
      <w:r w:rsidR="00C93C16">
        <w:rPr>
          <w:b/>
          <w:i/>
          <w:color w:val="FF0000"/>
          <w:u w:val="single"/>
        </w:rPr>
        <w:t xml:space="preserve">6 </w:t>
      </w:r>
      <w:r w:rsidRPr="00855D5F">
        <w:rPr>
          <w:b/>
          <w:i/>
          <w:color w:val="FF0000"/>
          <w:u w:val="single"/>
        </w:rPr>
        <w:t>: CAPACITE DE LA SALLE</w:t>
      </w:r>
    </w:p>
    <w:p w:rsidR="003F627E" w:rsidRPr="000C771D" w:rsidRDefault="003F627E" w:rsidP="00157B7C">
      <w:pPr>
        <w:jc w:val="both"/>
        <w:rPr>
          <w:sz w:val="16"/>
          <w:szCs w:val="16"/>
        </w:rPr>
      </w:pPr>
    </w:p>
    <w:p w:rsidR="005E26A5" w:rsidRPr="00855D5F" w:rsidRDefault="005E26A5" w:rsidP="00157B7C">
      <w:pPr>
        <w:pStyle w:val="Paragraphedeliste"/>
        <w:numPr>
          <w:ilvl w:val="0"/>
          <w:numId w:val="22"/>
        </w:numPr>
        <w:jc w:val="both"/>
        <w:rPr>
          <w:b/>
        </w:rPr>
      </w:pPr>
      <w:r w:rsidRPr="00855D5F">
        <w:t>La</w:t>
      </w:r>
      <w:r w:rsidRPr="00855D5F">
        <w:rPr>
          <w:color w:val="FF0000"/>
        </w:rPr>
        <w:t xml:space="preserve"> </w:t>
      </w:r>
      <w:r w:rsidR="00722A7D" w:rsidRPr="00855D5F">
        <w:rPr>
          <w:b/>
        </w:rPr>
        <w:t xml:space="preserve">GRANDE </w:t>
      </w:r>
      <w:r w:rsidRPr="00855D5F">
        <w:rPr>
          <w:b/>
        </w:rPr>
        <w:t>SALLE</w:t>
      </w:r>
      <w:r w:rsidRPr="00855D5F">
        <w:t xml:space="preserve"> peut accueillir </w:t>
      </w:r>
      <w:r w:rsidRPr="00855D5F">
        <w:rPr>
          <w:b/>
        </w:rPr>
        <w:t>150 personnes assises au maximum.</w:t>
      </w:r>
    </w:p>
    <w:p w:rsidR="00722A7D" w:rsidRPr="00855D5F" w:rsidRDefault="00722A7D" w:rsidP="00157B7C">
      <w:pPr>
        <w:pStyle w:val="Paragraphedeliste"/>
        <w:numPr>
          <w:ilvl w:val="0"/>
          <w:numId w:val="22"/>
        </w:numPr>
        <w:jc w:val="both"/>
      </w:pPr>
      <w:r w:rsidRPr="00855D5F">
        <w:t xml:space="preserve">La </w:t>
      </w:r>
      <w:r w:rsidRPr="00855D5F">
        <w:rPr>
          <w:b/>
        </w:rPr>
        <w:t>PETITE SALLE</w:t>
      </w:r>
      <w:r w:rsidRPr="00855D5F">
        <w:t xml:space="preserve"> peut accueillir </w:t>
      </w:r>
      <w:r w:rsidRPr="00855D5F">
        <w:rPr>
          <w:b/>
        </w:rPr>
        <w:t xml:space="preserve">30 personnes </w:t>
      </w:r>
      <w:r w:rsidR="002641CA" w:rsidRPr="00855D5F">
        <w:rPr>
          <w:b/>
        </w:rPr>
        <w:t xml:space="preserve">assises </w:t>
      </w:r>
      <w:r w:rsidRPr="00855D5F">
        <w:rPr>
          <w:b/>
        </w:rPr>
        <w:t>au maximum.</w:t>
      </w:r>
    </w:p>
    <w:p w:rsidR="007C33AD" w:rsidRDefault="005E26A5" w:rsidP="00157B7C">
      <w:pPr>
        <w:jc w:val="both"/>
      </w:pPr>
      <w:r w:rsidRPr="00855D5F">
        <w:t>Le LOCATAIRE a la responsabilité pleine et entière du respect de la capacité de celle-ci.</w:t>
      </w:r>
    </w:p>
    <w:p w:rsidR="008C3D6C" w:rsidRDefault="008C3D6C" w:rsidP="00157B7C">
      <w:pPr>
        <w:jc w:val="both"/>
      </w:pPr>
    </w:p>
    <w:p w:rsidR="008C3D6C" w:rsidRDefault="008C3D6C" w:rsidP="00157B7C">
      <w:pPr>
        <w:jc w:val="both"/>
        <w:rPr>
          <w:b/>
          <w:i/>
          <w:color w:val="FF0000"/>
          <w:u w:val="single"/>
        </w:rPr>
      </w:pPr>
      <w:r w:rsidRPr="008C3D6C">
        <w:rPr>
          <w:b/>
          <w:i/>
          <w:color w:val="FF0000"/>
          <w:u w:val="single"/>
        </w:rPr>
        <w:t>ARTICLE 7 :</w:t>
      </w:r>
      <w:r>
        <w:rPr>
          <w:b/>
          <w:i/>
          <w:color w:val="FF0000"/>
          <w:u w:val="single"/>
        </w:rPr>
        <w:t xml:space="preserve"> PRISE EN CHARGE -</w:t>
      </w:r>
      <w:r w:rsidRPr="008C3D6C">
        <w:rPr>
          <w:b/>
          <w:i/>
          <w:color w:val="FF0000"/>
          <w:u w:val="single"/>
        </w:rPr>
        <w:t xml:space="preserve"> RESTITUTION PAR LE LOCATAIRE</w:t>
      </w:r>
    </w:p>
    <w:p w:rsidR="008C3D6C" w:rsidRPr="000C771D" w:rsidRDefault="008C3D6C" w:rsidP="00157B7C">
      <w:pPr>
        <w:jc w:val="both"/>
        <w:rPr>
          <w:sz w:val="16"/>
          <w:szCs w:val="16"/>
        </w:rPr>
      </w:pPr>
    </w:p>
    <w:p w:rsidR="008C3D6C" w:rsidRDefault="008C3D6C" w:rsidP="008C3D6C">
      <w:pPr>
        <w:pStyle w:val="Paragraphedeliste"/>
        <w:numPr>
          <w:ilvl w:val="0"/>
          <w:numId w:val="25"/>
        </w:numPr>
        <w:jc w:val="both"/>
      </w:pPr>
      <w:r w:rsidRPr="008C3D6C">
        <w:t xml:space="preserve">Les </w:t>
      </w:r>
      <w:r>
        <w:t xml:space="preserve">clés et les couverts nécessaires seront remis au LOCATAIRE à la salle polyvalente par </w:t>
      </w:r>
      <w:r w:rsidRPr="00855D5F">
        <w:t>l’AGENT COMMUNAL RESPONSABLE</w:t>
      </w:r>
      <w:r>
        <w:t xml:space="preserve"> au moment de la prise en charge qui se fait sur rendez-vous.</w:t>
      </w:r>
    </w:p>
    <w:p w:rsidR="000C3124" w:rsidRDefault="000C3124" w:rsidP="000C3124">
      <w:pPr>
        <w:pStyle w:val="Paragraphedeliste"/>
        <w:jc w:val="both"/>
      </w:pPr>
      <w:r>
        <w:t>Il sera procédé à un état des lieux d’entrée, un inventaire de la vaisselle et du matériel mis à disposition, au commentaire des consignes d’utilisation du matériel et des locaux et à la remise des clés.</w:t>
      </w:r>
    </w:p>
    <w:p w:rsidR="008C3D6C" w:rsidRDefault="008C3D6C" w:rsidP="00446470">
      <w:pPr>
        <w:pStyle w:val="Paragraphedeliste"/>
        <w:numPr>
          <w:ilvl w:val="0"/>
          <w:numId w:val="25"/>
        </w:numPr>
        <w:jc w:val="both"/>
      </w:pPr>
      <w:r>
        <w:t xml:space="preserve">Après l’utilisation et sur rendez-vous il sera procédé entre le </w:t>
      </w:r>
      <w:r w:rsidR="000C3124">
        <w:t xml:space="preserve">LOCATAIRE </w:t>
      </w:r>
      <w:r>
        <w:t>et</w:t>
      </w:r>
      <w:r w:rsidRPr="008C3D6C">
        <w:t xml:space="preserve"> </w:t>
      </w:r>
      <w:r w:rsidRPr="00855D5F">
        <w:t>l’AGENT COMMUNAL RESPONSABLE</w:t>
      </w:r>
      <w:r>
        <w:t>,</w:t>
      </w:r>
      <w:r w:rsidR="000C3124">
        <w:t xml:space="preserve"> un état des lieux de sortie, un inventaire de la vaisselle et du matériel restitués et la restitution des clés.</w:t>
      </w:r>
    </w:p>
    <w:p w:rsidR="009F4EAF" w:rsidRPr="00855D5F" w:rsidRDefault="009F4EAF" w:rsidP="00157B7C">
      <w:pPr>
        <w:jc w:val="both"/>
        <w:rPr>
          <w:b/>
          <w:i/>
          <w:color w:val="FF0000"/>
          <w:u w:val="single"/>
        </w:rPr>
      </w:pPr>
    </w:p>
    <w:p w:rsidR="005E26A5" w:rsidRPr="00855D5F" w:rsidRDefault="00EF430E" w:rsidP="00157B7C">
      <w:pPr>
        <w:jc w:val="both"/>
        <w:rPr>
          <w:b/>
          <w:i/>
          <w:color w:val="FF0000"/>
          <w:u w:val="single"/>
        </w:rPr>
      </w:pPr>
      <w:r w:rsidRPr="00855D5F">
        <w:rPr>
          <w:b/>
          <w:i/>
          <w:color w:val="FF0000"/>
          <w:u w:val="single"/>
        </w:rPr>
        <w:t xml:space="preserve">ARTICLE </w:t>
      </w:r>
      <w:r w:rsidR="008C3D6C">
        <w:rPr>
          <w:b/>
          <w:i/>
          <w:color w:val="FF0000"/>
          <w:u w:val="single"/>
        </w:rPr>
        <w:t>8</w:t>
      </w:r>
      <w:r w:rsidRPr="00855D5F">
        <w:rPr>
          <w:b/>
          <w:i/>
          <w:color w:val="FF0000"/>
          <w:u w:val="single"/>
        </w:rPr>
        <w:t xml:space="preserve"> : ENTRETIEN </w:t>
      </w:r>
      <w:r w:rsidR="008C3D6C">
        <w:rPr>
          <w:b/>
          <w:i/>
          <w:color w:val="FF0000"/>
          <w:u w:val="single"/>
        </w:rPr>
        <w:softHyphen/>
        <w:t xml:space="preserve">- </w:t>
      </w:r>
      <w:r w:rsidRPr="00855D5F">
        <w:rPr>
          <w:b/>
          <w:i/>
          <w:color w:val="FF0000"/>
          <w:u w:val="single"/>
        </w:rPr>
        <w:t>RANGEMENT INTERIEUR ET EXTERIEUR</w:t>
      </w:r>
    </w:p>
    <w:p w:rsidR="00376989" w:rsidRPr="000C771D" w:rsidRDefault="00376989" w:rsidP="00157B7C">
      <w:pPr>
        <w:jc w:val="both"/>
        <w:rPr>
          <w:sz w:val="16"/>
          <w:szCs w:val="16"/>
        </w:rPr>
      </w:pPr>
    </w:p>
    <w:p w:rsidR="00376989" w:rsidRPr="00855D5F" w:rsidRDefault="00B36D19" w:rsidP="00157B7C">
      <w:pPr>
        <w:jc w:val="both"/>
      </w:pPr>
      <w:r w:rsidRPr="00855D5F">
        <w:rPr>
          <w:noProof/>
          <w:lang w:eastAsia="fr-FR"/>
        </w:rPr>
        <w:drawing>
          <wp:anchor distT="0" distB="0" distL="114300" distR="114300" simplePos="0" relativeHeight="251656704" behindDoc="1" locked="0" layoutInCell="1" allowOverlap="1">
            <wp:simplePos x="0" y="0"/>
            <wp:positionH relativeFrom="column">
              <wp:posOffset>3932555</wp:posOffset>
            </wp:positionH>
            <wp:positionV relativeFrom="paragraph">
              <wp:posOffset>97790</wp:posOffset>
            </wp:positionV>
            <wp:extent cx="933450" cy="933450"/>
            <wp:effectExtent l="19050" t="0" r="0" b="0"/>
            <wp:wrapNone/>
            <wp:docPr id="2" name="Image 2" descr="Résultat de recherche d'images pour &quot;photo gratuite chaise empil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hoto gratuite chaise empilé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sidR="00EF430E" w:rsidRPr="00855D5F">
        <w:t>Le LOCATAIRE s’engage à rendre la SALLE dans l’état de propreté constaté lors de l’état des lieux d’entrée avec une attention particulière pour la cuisine et les sanitaires.</w:t>
      </w:r>
    </w:p>
    <w:p w:rsidR="00EF430E" w:rsidRPr="000C771D" w:rsidRDefault="00EF430E" w:rsidP="00157B7C">
      <w:pPr>
        <w:jc w:val="both"/>
        <w:rPr>
          <w:sz w:val="16"/>
          <w:szCs w:val="16"/>
        </w:rPr>
      </w:pPr>
    </w:p>
    <w:p w:rsidR="00026DB8" w:rsidRPr="00855D5F" w:rsidRDefault="00EF430E" w:rsidP="00157B7C">
      <w:pPr>
        <w:jc w:val="both"/>
      </w:pPr>
      <w:r w:rsidRPr="00855D5F">
        <w:t xml:space="preserve">Après avoir été nettoyées, </w:t>
      </w:r>
    </w:p>
    <w:p w:rsidR="00EF430E" w:rsidRPr="00855D5F" w:rsidRDefault="00EF430E" w:rsidP="00157B7C">
      <w:pPr>
        <w:pStyle w:val="Paragraphedeliste"/>
        <w:numPr>
          <w:ilvl w:val="0"/>
          <w:numId w:val="4"/>
        </w:numPr>
        <w:jc w:val="both"/>
      </w:pPr>
      <w:r w:rsidRPr="00855D5F">
        <w:rPr>
          <w:b/>
        </w:rPr>
        <w:t xml:space="preserve">les chaises devront être empilées par </w:t>
      </w:r>
      <w:r w:rsidRPr="00855D5F">
        <w:rPr>
          <w:b/>
          <w:sz w:val="26"/>
          <w:szCs w:val="26"/>
          <w:u w:val="single"/>
        </w:rPr>
        <w:t>lot de 10</w:t>
      </w:r>
      <w:r w:rsidRPr="00855D5F">
        <w:t xml:space="preserve"> </w:t>
      </w:r>
    </w:p>
    <w:p w:rsidR="00026DB8" w:rsidRPr="00855D5F" w:rsidRDefault="00026DB8" w:rsidP="00157B7C">
      <w:pPr>
        <w:pStyle w:val="Paragraphedeliste"/>
        <w:numPr>
          <w:ilvl w:val="0"/>
          <w:numId w:val="4"/>
        </w:numPr>
        <w:jc w:val="both"/>
      </w:pPr>
      <w:r w:rsidRPr="00855D5F">
        <w:rPr>
          <w:b/>
        </w:rPr>
        <w:t xml:space="preserve">les tables seront laissées dépliées </w:t>
      </w:r>
    </w:p>
    <w:p w:rsidR="00EF430E" w:rsidRPr="00855D5F" w:rsidRDefault="00026DB8" w:rsidP="00157B7C">
      <w:pPr>
        <w:jc w:val="both"/>
      </w:pPr>
      <w:r w:rsidRPr="00855D5F">
        <w:t>po</w:t>
      </w:r>
      <w:bookmarkStart w:id="0" w:name="_GoBack"/>
      <w:bookmarkEnd w:id="0"/>
      <w:r w:rsidRPr="00855D5F">
        <w:t>ur permettre la</w:t>
      </w:r>
      <w:r w:rsidR="005333D1" w:rsidRPr="00855D5F">
        <w:t xml:space="preserve"> vérification de leur état par l</w:t>
      </w:r>
      <w:r w:rsidRPr="00855D5F">
        <w:t>’AGENT COMMUNAL RESPONSABLE avant rangement.</w:t>
      </w:r>
    </w:p>
    <w:p w:rsidR="004028A6" w:rsidRPr="000C771D" w:rsidRDefault="004028A6" w:rsidP="00157B7C">
      <w:pPr>
        <w:jc w:val="both"/>
        <w:rPr>
          <w:sz w:val="16"/>
          <w:szCs w:val="16"/>
        </w:rPr>
      </w:pPr>
    </w:p>
    <w:p w:rsidR="004028A6" w:rsidRDefault="004028A6" w:rsidP="00157B7C">
      <w:pPr>
        <w:jc w:val="both"/>
        <w:rPr>
          <w:color w:val="C00000"/>
          <w:u w:val="single"/>
        </w:rPr>
      </w:pPr>
      <w:r w:rsidRPr="00855D5F">
        <w:rPr>
          <w:color w:val="C00000"/>
        </w:rPr>
        <w:sym w:font="Wingdings" w:char="F04A"/>
      </w:r>
      <w:r w:rsidRPr="00855D5F">
        <w:rPr>
          <w:color w:val="C00000"/>
        </w:rPr>
        <w:tab/>
      </w:r>
      <w:r w:rsidR="005333D1" w:rsidRPr="00855D5F">
        <w:rPr>
          <w:color w:val="C00000"/>
        </w:rPr>
        <w:t>Après validation par l</w:t>
      </w:r>
      <w:r w:rsidRPr="00855D5F">
        <w:rPr>
          <w:color w:val="C00000"/>
        </w:rPr>
        <w:t xml:space="preserve">’AGENT COMMUNAL RESPONSABLE, </w:t>
      </w:r>
      <w:r w:rsidRPr="00855D5F">
        <w:rPr>
          <w:color w:val="C00000"/>
          <w:u w:val="single"/>
        </w:rPr>
        <w:t>les chaises et tables seront rangées par le LOCATAIRE.</w:t>
      </w:r>
    </w:p>
    <w:p w:rsidR="00BE41FD" w:rsidRDefault="00BE41FD" w:rsidP="00157B7C">
      <w:pPr>
        <w:jc w:val="both"/>
        <w:rPr>
          <w:color w:val="C00000"/>
          <w:u w:val="single"/>
        </w:rPr>
      </w:pPr>
    </w:p>
    <w:p w:rsidR="00BE41FD" w:rsidRPr="00855D5F" w:rsidRDefault="00BE41FD" w:rsidP="00BE41FD">
      <w:pPr>
        <w:pStyle w:val="Paragraphedeliste"/>
        <w:numPr>
          <w:ilvl w:val="0"/>
          <w:numId w:val="8"/>
        </w:numPr>
        <w:jc w:val="both"/>
        <w:rPr>
          <w:b/>
          <w:u w:val="single"/>
        </w:rPr>
      </w:pPr>
      <w:r w:rsidRPr="00855D5F">
        <w:rPr>
          <w:b/>
          <w:u w:val="single"/>
        </w:rPr>
        <w:t>HALL D’ENTREE, VESTIAIRE, CUISINE, BAR, SANITAIRES</w:t>
      </w:r>
      <w:r w:rsidRPr="00855D5F">
        <w:rPr>
          <w:b/>
        </w:rPr>
        <w:t> </w:t>
      </w:r>
    </w:p>
    <w:p w:rsidR="00BE41FD" w:rsidRDefault="00BE41FD" w:rsidP="00BE41FD">
      <w:pPr>
        <w:ind w:left="708"/>
        <w:jc w:val="both"/>
      </w:pPr>
      <w:r w:rsidRPr="00855D5F">
        <w:t>Ces locaux devront être balayés et nettoyés à l’aide d’une serpillière et rendus dans un état de propreté impeccable.</w:t>
      </w:r>
      <w:r>
        <w:t xml:space="preserve"> </w:t>
      </w:r>
    </w:p>
    <w:p w:rsidR="00BE41FD" w:rsidRPr="000C771D" w:rsidRDefault="00BE41FD" w:rsidP="000C771D">
      <w:pPr>
        <w:jc w:val="both"/>
        <w:rPr>
          <w:sz w:val="16"/>
          <w:szCs w:val="16"/>
        </w:rPr>
      </w:pPr>
    </w:p>
    <w:p w:rsidR="00BE41FD" w:rsidRDefault="00BE41FD" w:rsidP="00BE41FD">
      <w:pPr>
        <w:pStyle w:val="Paragraphedeliste"/>
        <w:numPr>
          <w:ilvl w:val="0"/>
          <w:numId w:val="8"/>
        </w:numPr>
        <w:jc w:val="both"/>
        <w:rPr>
          <w:b/>
          <w:u w:val="single"/>
        </w:rPr>
      </w:pPr>
      <w:r w:rsidRPr="00BE41FD">
        <w:rPr>
          <w:b/>
          <w:u w:val="single"/>
        </w:rPr>
        <w:t>SALLE</w:t>
      </w:r>
      <w:r w:rsidR="00EB6352">
        <w:rPr>
          <w:b/>
          <w:u w:val="single"/>
        </w:rPr>
        <w:t>S</w:t>
      </w:r>
    </w:p>
    <w:p w:rsidR="00BE41FD" w:rsidRPr="00BE41FD" w:rsidRDefault="00BE41FD" w:rsidP="00BE41FD">
      <w:pPr>
        <w:pStyle w:val="Paragraphedeliste"/>
        <w:jc w:val="both"/>
      </w:pPr>
      <w:r>
        <w:t>Celle</w:t>
      </w:r>
      <w:r w:rsidR="00EB6352">
        <w:t>s</w:t>
      </w:r>
      <w:r>
        <w:t>-ci doi</w:t>
      </w:r>
      <w:r w:rsidR="00EB6352">
        <w:t>ven</w:t>
      </w:r>
      <w:r>
        <w:t xml:space="preserve">t </w:t>
      </w:r>
      <w:r w:rsidR="00EA3761">
        <w:t>être balayée</w:t>
      </w:r>
      <w:r w:rsidR="00EB6352">
        <w:t>s</w:t>
      </w:r>
      <w:r w:rsidR="00EA3761">
        <w:t xml:space="preserve"> et passage de serpillère.</w:t>
      </w:r>
    </w:p>
    <w:p w:rsidR="00026DB8" w:rsidRPr="000C771D" w:rsidRDefault="00026DB8" w:rsidP="00157B7C">
      <w:pPr>
        <w:jc w:val="both"/>
        <w:rPr>
          <w:sz w:val="16"/>
          <w:szCs w:val="16"/>
        </w:rPr>
      </w:pPr>
    </w:p>
    <w:p w:rsidR="00B1154E" w:rsidRPr="00855D5F" w:rsidRDefault="004E172A" w:rsidP="00157B7C">
      <w:pPr>
        <w:pStyle w:val="Paragraphedeliste"/>
        <w:numPr>
          <w:ilvl w:val="0"/>
          <w:numId w:val="8"/>
        </w:numPr>
        <w:jc w:val="both"/>
        <w:rPr>
          <w:b/>
          <w:u w:val="single"/>
        </w:rPr>
      </w:pPr>
      <w:r w:rsidRPr="00855D5F">
        <w:rPr>
          <w:b/>
          <w:u w:val="single"/>
        </w:rPr>
        <w:t>VAISSELLE, VERRES, COUVERTS,…</w:t>
      </w:r>
    </w:p>
    <w:p w:rsidR="00B1154E" w:rsidRPr="00855D5F" w:rsidRDefault="004E1BA2" w:rsidP="00157B7C">
      <w:pPr>
        <w:pStyle w:val="Paragraphedeliste"/>
        <w:jc w:val="both"/>
      </w:pPr>
      <w:r w:rsidRPr="00855D5F">
        <w:t xml:space="preserve">Ils devront être lavés à l’eau chaude et rangés afin de permettre un contrôle contradictoire avec L’AGENT COMMUNAL RESPONSABLE. </w:t>
      </w:r>
    </w:p>
    <w:p w:rsidR="004E1BA2" w:rsidRPr="00855D5F" w:rsidRDefault="004E1BA2" w:rsidP="00157B7C">
      <w:pPr>
        <w:pStyle w:val="Paragraphedeliste"/>
        <w:jc w:val="both"/>
      </w:pPr>
      <w:r w:rsidRPr="00855D5F">
        <w:rPr>
          <w:u w:val="single"/>
        </w:rPr>
        <w:t>Si la vaisselle n’était pas rendue dans un état impeccable de propreté</w:t>
      </w:r>
      <w:r w:rsidRPr="00855D5F">
        <w:t xml:space="preserve">, </w:t>
      </w:r>
      <w:r w:rsidRPr="00855D5F">
        <w:rPr>
          <w:b/>
        </w:rPr>
        <w:t>des pénalités, co</w:t>
      </w:r>
      <w:r w:rsidR="005333D1" w:rsidRPr="00855D5F">
        <w:rPr>
          <w:b/>
        </w:rPr>
        <w:t>rrespondant au temps passé par l</w:t>
      </w:r>
      <w:r w:rsidRPr="00855D5F">
        <w:rPr>
          <w:b/>
        </w:rPr>
        <w:t>’AGENT COMMUNAL RESPONSABLE</w:t>
      </w:r>
      <w:r w:rsidRPr="00855D5F">
        <w:t xml:space="preserve"> pour relaver la vaisselle, </w:t>
      </w:r>
      <w:r w:rsidRPr="00855D5F">
        <w:rPr>
          <w:u w:val="single"/>
        </w:rPr>
        <w:t>seront facturées au LOCATAIRE de la SALLE avant restitution de leur chèque de caution</w:t>
      </w:r>
      <w:r w:rsidRPr="00855D5F">
        <w:t xml:space="preserve"> (délibération du conseil municipal du 05 novembre 2008).</w:t>
      </w:r>
    </w:p>
    <w:p w:rsidR="004E172A" w:rsidRPr="000C771D" w:rsidRDefault="004E172A" w:rsidP="000C771D">
      <w:pPr>
        <w:jc w:val="both"/>
        <w:rPr>
          <w:sz w:val="16"/>
          <w:szCs w:val="16"/>
        </w:rPr>
      </w:pPr>
    </w:p>
    <w:p w:rsidR="004E172A" w:rsidRPr="00855D5F" w:rsidRDefault="004E172A" w:rsidP="00157B7C">
      <w:pPr>
        <w:pStyle w:val="Paragraphedeliste"/>
        <w:numPr>
          <w:ilvl w:val="0"/>
          <w:numId w:val="8"/>
        </w:numPr>
        <w:jc w:val="both"/>
        <w:rPr>
          <w:b/>
          <w:u w:val="single"/>
        </w:rPr>
      </w:pPr>
      <w:r w:rsidRPr="00855D5F">
        <w:rPr>
          <w:b/>
          <w:u w:val="single"/>
        </w:rPr>
        <w:t>LAVE-VAISSELLE</w:t>
      </w:r>
    </w:p>
    <w:p w:rsidR="004E172A" w:rsidRPr="00855D5F" w:rsidRDefault="004E172A" w:rsidP="00157B7C">
      <w:pPr>
        <w:pStyle w:val="Paragraphedeliste"/>
        <w:jc w:val="both"/>
      </w:pPr>
      <w:r w:rsidRPr="00855D5F">
        <w:t>Il devra être utilisé conformément aux instructions portées sur la notice apposée sur celui-ci.</w:t>
      </w:r>
    </w:p>
    <w:p w:rsidR="004E172A" w:rsidRPr="000C771D" w:rsidRDefault="004E172A" w:rsidP="000C771D">
      <w:pPr>
        <w:jc w:val="both"/>
        <w:rPr>
          <w:sz w:val="16"/>
          <w:szCs w:val="16"/>
        </w:rPr>
      </w:pPr>
    </w:p>
    <w:p w:rsidR="004E172A" w:rsidRPr="00855D5F" w:rsidRDefault="004E172A" w:rsidP="00157B7C">
      <w:pPr>
        <w:pStyle w:val="Paragraphedeliste"/>
        <w:numPr>
          <w:ilvl w:val="0"/>
          <w:numId w:val="8"/>
        </w:numPr>
        <w:jc w:val="both"/>
        <w:rPr>
          <w:b/>
          <w:u w:val="single"/>
        </w:rPr>
      </w:pPr>
      <w:r w:rsidRPr="00855D5F">
        <w:rPr>
          <w:b/>
          <w:u w:val="single"/>
        </w:rPr>
        <w:t>REFRIGERATEUR</w:t>
      </w:r>
    </w:p>
    <w:p w:rsidR="004E172A" w:rsidRPr="00855D5F" w:rsidRDefault="008238DB" w:rsidP="00157B7C">
      <w:pPr>
        <w:pStyle w:val="Paragraphedeliste"/>
        <w:jc w:val="both"/>
      </w:pPr>
      <w:r w:rsidRPr="00855D5F">
        <w:t>Devra</w:t>
      </w:r>
      <w:r w:rsidR="004E172A" w:rsidRPr="00855D5F">
        <w:t xml:space="preserve"> être nettoyé impeccablement</w:t>
      </w:r>
      <w:r w:rsidRPr="00855D5F">
        <w:t xml:space="preserve">, </w:t>
      </w:r>
      <w:r w:rsidR="004E172A" w:rsidRPr="00855D5F">
        <w:t>les portes laissées ouvertes</w:t>
      </w:r>
      <w:r w:rsidRPr="00855D5F">
        <w:t xml:space="preserve">, </w:t>
      </w:r>
      <w:r w:rsidR="004E172A" w:rsidRPr="00855D5F">
        <w:t>et éteint</w:t>
      </w:r>
      <w:r w:rsidRPr="00855D5F">
        <w:t>.</w:t>
      </w:r>
    </w:p>
    <w:p w:rsidR="004E172A" w:rsidRPr="000C771D" w:rsidRDefault="004E172A" w:rsidP="000C771D">
      <w:pPr>
        <w:jc w:val="both"/>
        <w:rPr>
          <w:sz w:val="16"/>
          <w:szCs w:val="16"/>
        </w:rPr>
      </w:pPr>
    </w:p>
    <w:p w:rsidR="004E172A" w:rsidRPr="00855D5F" w:rsidRDefault="004E172A" w:rsidP="00157B7C">
      <w:pPr>
        <w:pStyle w:val="Paragraphedeliste"/>
        <w:numPr>
          <w:ilvl w:val="0"/>
          <w:numId w:val="8"/>
        </w:numPr>
        <w:jc w:val="both"/>
        <w:rPr>
          <w:b/>
          <w:u w:val="single"/>
        </w:rPr>
      </w:pPr>
      <w:r w:rsidRPr="00855D5F">
        <w:rPr>
          <w:b/>
          <w:u w:val="single"/>
        </w:rPr>
        <w:t xml:space="preserve">CONGELATEUR </w:t>
      </w:r>
    </w:p>
    <w:p w:rsidR="004E172A" w:rsidRPr="00855D5F" w:rsidRDefault="008238DB" w:rsidP="00157B7C">
      <w:pPr>
        <w:pStyle w:val="Paragraphedeliste"/>
        <w:jc w:val="both"/>
      </w:pPr>
      <w:r w:rsidRPr="00855D5F">
        <w:t xml:space="preserve">Devra être </w:t>
      </w:r>
      <w:r w:rsidR="004E172A" w:rsidRPr="00855D5F">
        <w:t>nettoyé impeccablement</w:t>
      </w:r>
      <w:r w:rsidRPr="00855D5F">
        <w:t xml:space="preserve">, et thermostat </w:t>
      </w:r>
      <w:r w:rsidR="00651D01">
        <w:t xml:space="preserve">mis </w:t>
      </w:r>
      <w:r w:rsidRPr="00855D5F">
        <w:t>au minimum.</w:t>
      </w:r>
    </w:p>
    <w:p w:rsidR="009F4EAF" w:rsidRPr="000C771D" w:rsidRDefault="009F4EAF" w:rsidP="00157B7C">
      <w:pPr>
        <w:jc w:val="both"/>
        <w:rPr>
          <w:sz w:val="16"/>
          <w:szCs w:val="16"/>
        </w:rPr>
      </w:pPr>
    </w:p>
    <w:p w:rsidR="007C33AD" w:rsidRPr="00855D5F" w:rsidRDefault="005576B8" w:rsidP="00157B7C">
      <w:pPr>
        <w:pStyle w:val="Paragraphedeliste"/>
        <w:numPr>
          <w:ilvl w:val="0"/>
          <w:numId w:val="8"/>
        </w:numPr>
        <w:jc w:val="both"/>
        <w:rPr>
          <w:b/>
          <w:u w:val="single"/>
        </w:rPr>
      </w:pPr>
      <w:r w:rsidRPr="00855D5F">
        <w:rPr>
          <w:b/>
          <w:u w:val="single"/>
        </w:rPr>
        <w:t>APPAREILS ELECTROMENAGERS</w:t>
      </w:r>
      <w:r w:rsidRPr="00855D5F">
        <w:rPr>
          <w:b/>
        </w:rPr>
        <w:t> </w:t>
      </w:r>
    </w:p>
    <w:p w:rsidR="007C33AD" w:rsidRPr="00855D5F" w:rsidRDefault="007C33AD" w:rsidP="00157B7C">
      <w:pPr>
        <w:ind w:left="708"/>
        <w:jc w:val="both"/>
      </w:pPr>
      <w:r w:rsidRPr="00855D5F">
        <w:t>Ils devront faire l’objet d’un soin particulier et être restitués également dans un état de propreté impeccable.</w:t>
      </w:r>
    </w:p>
    <w:p w:rsidR="00BE41FD" w:rsidRDefault="00BE41FD" w:rsidP="00BE41FD">
      <w:pPr>
        <w:ind w:left="360"/>
        <w:jc w:val="both"/>
        <w:rPr>
          <w:b/>
          <w:u w:val="single"/>
        </w:rPr>
      </w:pPr>
    </w:p>
    <w:p w:rsidR="00862440" w:rsidRDefault="00862440" w:rsidP="00BE41FD">
      <w:pPr>
        <w:ind w:left="360"/>
        <w:jc w:val="both"/>
        <w:rPr>
          <w:b/>
          <w:u w:val="single"/>
        </w:rPr>
      </w:pPr>
    </w:p>
    <w:p w:rsidR="000C771D" w:rsidRPr="00BE41FD" w:rsidRDefault="000C771D" w:rsidP="00BE41FD">
      <w:pPr>
        <w:ind w:left="360"/>
        <w:jc w:val="both"/>
        <w:rPr>
          <w:b/>
          <w:u w:val="single"/>
        </w:rPr>
      </w:pPr>
    </w:p>
    <w:p w:rsidR="007C33AD" w:rsidRPr="000C771D" w:rsidRDefault="005576B8" w:rsidP="00157B7C">
      <w:pPr>
        <w:pStyle w:val="Paragraphedeliste"/>
        <w:numPr>
          <w:ilvl w:val="0"/>
          <w:numId w:val="8"/>
        </w:numPr>
        <w:jc w:val="both"/>
        <w:rPr>
          <w:b/>
          <w:u w:val="single"/>
        </w:rPr>
      </w:pPr>
      <w:r w:rsidRPr="00855D5F">
        <w:rPr>
          <w:b/>
          <w:u w:val="single"/>
        </w:rPr>
        <w:lastRenderedPageBreak/>
        <w:t>ORDURES MENAGERES</w:t>
      </w:r>
      <w:r w:rsidRPr="00855D5F">
        <w:rPr>
          <w:b/>
        </w:rPr>
        <w:t> </w:t>
      </w:r>
    </w:p>
    <w:p w:rsidR="00474BB4" w:rsidRPr="00855D5F" w:rsidRDefault="006C7C38" w:rsidP="00BE41FD">
      <w:pPr>
        <w:ind w:firstLine="708"/>
        <w:jc w:val="both"/>
      </w:pPr>
      <w:r w:rsidRPr="00855D5F">
        <w:t>Le LOCATAIRE devra respecter le tri sélectif en vigueur dans la commune :</w:t>
      </w:r>
    </w:p>
    <w:p w:rsidR="00BE41FD" w:rsidRDefault="00BE41FD" w:rsidP="00BE41FD">
      <w:pPr>
        <w:jc w:val="both"/>
      </w:pPr>
      <w:r w:rsidRPr="00855D5F">
        <w:rPr>
          <w:noProof/>
          <w:lang w:eastAsia="fr-FR"/>
        </w:rPr>
        <w:drawing>
          <wp:anchor distT="0" distB="0" distL="114300" distR="114300" simplePos="0" relativeHeight="251652608" behindDoc="1" locked="0" layoutInCell="1" allowOverlap="1">
            <wp:simplePos x="0" y="0"/>
            <wp:positionH relativeFrom="page">
              <wp:posOffset>95250</wp:posOffset>
            </wp:positionH>
            <wp:positionV relativeFrom="paragraph">
              <wp:posOffset>109220</wp:posOffset>
            </wp:positionV>
            <wp:extent cx="1473835" cy="1237639"/>
            <wp:effectExtent l="0" t="0" r="0" b="635"/>
            <wp:wrapNone/>
            <wp:docPr id="1" name="Image 1" descr="Résultat de recherche d'images pour &quot;images gratuites poubelles grises jau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images gratuites poubelles grises jaune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835" cy="1237639"/>
                    </a:xfrm>
                    <a:prstGeom prst="rect">
                      <a:avLst/>
                    </a:prstGeom>
                    <a:noFill/>
                    <a:ln>
                      <a:noFill/>
                    </a:ln>
                  </pic:spPr>
                </pic:pic>
              </a:graphicData>
            </a:graphic>
          </wp:anchor>
        </w:drawing>
      </w:r>
    </w:p>
    <w:p w:rsidR="003F627E" w:rsidRDefault="00474BB4" w:rsidP="00157B7C">
      <w:pPr>
        <w:pStyle w:val="Paragraphedeliste"/>
        <w:ind w:left="1776"/>
        <w:jc w:val="both"/>
        <w:rPr>
          <w:i/>
        </w:rPr>
      </w:pPr>
      <w:r w:rsidRPr="00855D5F">
        <w:rPr>
          <w:highlight w:val="lightGray"/>
        </w:rPr>
        <w:t>Bacs à couvercle gris</w:t>
      </w:r>
      <w:r w:rsidRPr="00855D5F">
        <w:t xml:space="preserve"> : </w:t>
      </w:r>
      <w:r w:rsidR="003F627E" w:rsidRPr="00855D5F">
        <w:rPr>
          <w:i/>
        </w:rPr>
        <w:t>tous déchets ménagers</w:t>
      </w:r>
    </w:p>
    <w:p w:rsidR="00BE41FD" w:rsidRPr="00BE41FD" w:rsidRDefault="00BE41FD" w:rsidP="00157B7C">
      <w:pPr>
        <w:pStyle w:val="Paragraphedeliste"/>
        <w:ind w:left="1776"/>
        <w:jc w:val="both"/>
        <w:rPr>
          <w:i/>
          <w:sz w:val="10"/>
          <w:szCs w:val="10"/>
        </w:rPr>
      </w:pPr>
    </w:p>
    <w:p w:rsidR="003F627E" w:rsidRDefault="00474BB4" w:rsidP="00157B7C">
      <w:pPr>
        <w:pStyle w:val="Paragraphedeliste"/>
        <w:ind w:left="1776"/>
        <w:jc w:val="both"/>
        <w:rPr>
          <w:i/>
        </w:rPr>
      </w:pPr>
      <w:r w:rsidRPr="00855D5F">
        <w:rPr>
          <w:highlight w:val="yellow"/>
        </w:rPr>
        <w:t>Bacs à couvercle jaune</w:t>
      </w:r>
      <w:r w:rsidRPr="00855D5F">
        <w:t> :</w:t>
      </w:r>
      <w:r w:rsidR="00BE048C" w:rsidRPr="00855D5F">
        <w:t xml:space="preserve"> </w:t>
      </w:r>
      <w:r w:rsidRPr="00855D5F">
        <w:rPr>
          <w:i/>
        </w:rPr>
        <w:t xml:space="preserve">déchets recyclables. </w:t>
      </w:r>
      <w:r w:rsidR="00BE048C" w:rsidRPr="00855D5F">
        <w:rPr>
          <w:b/>
          <w:i/>
        </w:rPr>
        <w:t>SANS SAC POUBELLE</w:t>
      </w:r>
      <w:r w:rsidR="00BE048C" w:rsidRPr="00855D5F">
        <w:rPr>
          <w:i/>
        </w:rPr>
        <w:t xml:space="preserve"> (papiers, cartons, plastiques, métaux, journaux…) </w:t>
      </w:r>
    </w:p>
    <w:p w:rsidR="00862440" w:rsidRDefault="00862440" w:rsidP="00157B7C">
      <w:pPr>
        <w:pStyle w:val="Paragraphedeliste"/>
        <w:ind w:left="1776"/>
        <w:jc w:val="both"/>
        <w:rPr>
          <w:i/>
        </w:rPr>
      </w:pPr>
    </w:p>
    <w:p w:rsidR="00862440" w:rsidRDefault="00862440" w:rsidP="00157B7C">
      <w:pPr>
        <w:pStyle w:val="Paragraphedeliste"/>
        <w:ind w:left="1776"/>
        <w:jc w:val="both"/>
        <w:rPr>
          <w:i/>
        </w:rPr>
      </w:pPr>
    </w:p>
    <w:p w:rsidR="00BE41FD" w:rsidRPr="00BE41FD" w:rsidRDefault="00BE41FD" w:rsidP="00157B7C">
      <w:pPr>
        <w:pStyle w:val="Paragraphedeliste"/>
        <w:ind w:left="1776"/>
        <w:jc w:val="both"/>
        <w:rPr>
          <w:i/>
          <w:sz w:val="10"/>
          <w:szCs w:val="10"/>
        </w:rPr>
      </w:pPr>
    </w:p>
    <w:p w:rsidR="004E172A" w:rsidRPr="00855D5F" w:rsidRDefault="00B36D19" w:rsidP="00157B7C">
      <w:pPr>
        <w:ind w:left="1776"/>
        <w:jc w:val="both"/>
        <w:rPr>
          <w:i/>
        </w:rPr>
      </w:pPr>
      <w:r w:rsidRPr="00855D5F">
        <w:rPr>
          <w:noProof/>
          <w:lang w:eastAsia="fr-FR"/>
        </w:rPr>
        <w:drawing>
          <wp:anchor distT="0" distB="0" distL="114300" distR="114300" simplePos="0" relativeHeight="251654656" behindDoc="1" locked="0" layoutInCell="1" allowOverlap="1">
            <wp:simplePos x="0" y="0"/>
            <wp:positionH relativeFrom="column">
              <wp:posOffset>2665730</wp:posOffset>
            </wp:positionH>
            <wp:positionV relativeFrom="paragraph">
              <wp:posOffset>236855</wp:posOffset>
            </wp:positionV>
            <wp:extent cx="1038225" cy="533809"/>
            <wp:effectExtent l="0" t="0" r="0" b="0"/>
            <wp:wrapNone/>
            <wp:docPr id="4" name="Image 4" descr="Résultat de recherche d'images pour &quot;images gratuites conteneur à verre ve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images gratuites conteneur à verre vert&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533809"/>
                    </a:xfrm>
                    <a:prstGeom prst="rect">
                      <a:avLst/>
                    </a:prstGeom>
                    <a:noFill/>
                    <a:ln>
                      <a:noFill/>
                    </a:ln>
                  </pic:spPr>
                </pic:pic>
              </a:graphicData>
            </a:graphic>
          </wp:anchor>
        </w:drawing>
      </w:r>
      <w:r w:rsidR="00BE048C" w:rsidRPr="00855D5F">
        <w:rPr>
          <w:highlight w:val="green"/>
        </w:rPr>
        <w:t>Conteneur</w:t>
      </w:r>
      <w:r w:rsidR="00803514" w:rsidRPr="00855D5F">
        <w:rPr>
          <w:highlight w:val="green"/>
        </w:rPr>
        <w:t>s</w:t>
      </w:r>
      <w:r w:rsidR="00BE048C" w:rsidRPr="00855D5F">
        <w:rPr>
          <w:highlight w:val="green"/>
        </w:rPr>
        <w:t xml:space="preserve"> à verre</w:t>
      </w:r>
      <w:r w:rsidR="00BE048C" w:rsidRPr="00855D5F">
        <w:t xml:space="preserve"> : </w:t>
      </w:r>
      <w:r w:rsidR="00BE048C" w:rsidRPr="00855D5F">
        <w:rPr>
          <w:i/>
        </w:rPr>
        <w:t>les bouteilles vides en verre devront être déposées d</w:t>
      </w:r>
      <w:r w:rsidR="00803514" w:rsidRPr="00855D5F">
        <w:rPr>
          <w:i/>
        </w:rPr>
        <w:t>ans ceux</w:t>
      </w:r>
      <w:r w:rsidR="00BE048C" w:rsidRPr="00855D5F">
        <w:rPr>
          <w:i/>
        </w:rPr>
        <w:t>-ci situé sur le parking de la SALLE.</w:t>
      </w:r>
    </w:p>
    <w:p w:rsidR="005E1F95" w:rsidRPr="00855D5F" w:rsidRDefault="003A1CBE" w:rsidP="00157B7C">
      <w:pPr>
        <w:ind w:left="1776"/>
        <w:jc w:val="both"/>
        <w:rPr>
          <w:i/>
        </w:rPr>
      </w:pPr>
      <w:r w:rsidRPr="00855D5F">
        <w:rPr>
          <w:noProof/>
          <w:lang w:eastAsia="fr-FR"/>
        </w:rPr>
        <w:drawing>
          <wp:anchor distT="0" distB="0" distL="114300" distR="114300" simplePos="0" relativeHeight="251653632" behindDoc="1" locked="0" layoutInCell="1" allowOverlap="1">
            <wp:simplePos x="0" y="0"/>
            <wp:positionH relativeFrom="margin">
              <wp:posOffset>5437505</wp:posOffset>
            </wp:positionH>
            <wp:positionV relativeFrom="paragraph">
              <wp:posOffset>53975</wp:posOffset>
            </wp:positionV>
            <wp:extent cx="981075" cy="981075"/>
            <wp:effectExtent l="0" t="0" r="9525" b="9525"/>
            <wp:wrapNone/>
            <wp:docPr id="3" name="Image 3" descr="Résultat de recherche d'images pour &quot;images gratuites poubelles grises jau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images gratuites poubelles grises jaunes&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anchor>
        </w:drawing>
      </w:r>
    </w:p>
    <w:p w:rsidR="00803514" w:rsidRPr="00855D5F" w:rsidRDefault="00803514" w:rsidP="00157B7C">
      <w:pPr>
        <w:jc w:val="both"/>
        <w:rPr>
          <w:i/>
        </w:rPr>
      </w:pPr>
    </w:p>
    <w:p w:rsidR="00803514" w:rsidRPr="00855D5F" w:rsidRDefault="00803514" w:rsidP="00855D5F">
      <w:pPr>
        <w:jc w:val="right"/>
        <w:rPr>
          <w:i/>
        </w:rPr>
      </w:pPr>
    </w:p>
    <w:p w:rsidR="00855D5F" w:rsidRPr="000C771D" w:rsidRDefault="00855D5F" w:rsidP="00157B7C">
      <w:pPr>
        <w:jc w:val="both"/>
        <w:rPr>
          <w:sz w:val="16"/>
          <w:szCs w:val="16"/>
        </w:rPr>
      </w:pPr>
    </w:p>
    <w:p w:rsidR="005E1F95" w:rsidRPr="00855D5F" w:rsidRDefault="005E1F95" w:rsidP="00157B7C">
      <w:pPr>
        <w:jc w:val="both"/>
        <w:rPr>
          <w:i/>
        </w:rPr>
      </w:pPr>
      <w:r w:rsidRPr="00855D5F">
        <w:rPr>
          <w:i/>
        </w:rPr>
        <w:t xml:space="preserve">Les autres déchets spécifiques devront être gérés par le </w:t>
      </w:r>
      <w:r w:rsidR="00803514" w:rsidRPr="00855D5F">
        <w:rPr>
          <w:i/>
        </w:rPr>
        <w:t>LOCATAIRE</w:t>
      </w:r>
      <w:r w:rsidRPr="00855D5F">
        <w:rPr>
          <w:i/>
        </w:rPr>
        <w:t xml:space="preserve"> et déposés en déchetterie.</w:t>
      </w:r>
    </w:p>
    <w:p w:rsidR="00BE41FD" w:rsidRPr="000C771D" w:rsidRDefault="00BE41FD" w:rsidP="00157B7C">
      <w:pPr>
        <w:jc w:val="both"/>
        <w:rPr>
          <w:sz w:val="16"/>
          <w:szCs w:val="16"/>
        </w:rPr>
      </w:pPr>
    </w:p>
    <w:p w:rsidR="00B1154E" w:rsidRPr="00855D5F" w:rsidRDefault="00BE048C" w:rsidP="00862440">
      <w:pPr>
        <w:ind w:hanging="284"/>
        <w:jc w:val="both"/>
        <w:rPr>
          <w:color w:val="C00000"/>
        </w:rPr>
      </w:pPr>
      <w:r w:rsidRPr="00855D5F">
        <w:rPr>
          <w:color w:val="C00000"/>
          <w:sz w:val="26"/>
          <w:szCs w:val="26"/>
        </w:rPr>
        <w:sym w:font="Wingdings" w:char="F04A"/>
      </w:r>
      <w:r w:rsidR="00862440">
        <w:rPr>
          <w:color w:val="C00000"/>
          <w:sz w:val="26"/>
          <w:szCs w:val="26"/>
        </w:rPr>
        <w:t xml:space="preserve">   </w:t>
      </w:r>
      <w:r w:rsidR="004028A6" w:rsidRPr="00855D5F">
        <w:rPr>
          <w:color w:val="C00000"/>
        </w:rPr>
        <w:t>Le LOCATAIRE veillera à vérifier que les abords de la salle (pelouses, parking</w:t>
      </w:r>
      <w:r w:rsidR="00D57B5E" w:rsidRPr="00855D5F">
        <w:rPr>
          <w:color w:val="C00000"/>
        </w:rPr>
        <w:t>, terrain de foot</w:t>
      </w:r>
      <w:r w:rsidR="005576B8" w:rsidRPr="00855D5F">
        <w:rPr>
          <w:color w:val="C00000"/>
        </w:rPr>
        <w:t>) son</w:t>
      </w:r>
      <w:r w:rsidR="004028A6" w:rsidRPr="00855D5F">
        <w:rPr>
          <w:color w:val="C00000"/>
        </w:rPr>
        <w:t>t restés propres.</w:t>
      </w:r>
    </w:p>
    <w:p w:rsidR="004028A6" w:rsidRPr="000C771D" w:rsidRDefault="004028A6" w:rsidP="000C771D">
      <w:pPr>
        <w:jc w:val="both"/>
        <w:rPr>
          <w:sz w:val="16"/>
          <w:szCs w:val="16"/>
        </w:rPr>
      </w:pPr>
    </w:p>
    <w:p w:rsidR="00D57B5E" w:rsidRPr="00855D5F" w:rsidRDefault="00D57B5E" w:rsidP="00157B7C">
      <w:pPr>
        <w:jc w:val="both"/>
      </w:pPr>
      <w:r w:rsidRPr="00855D5F">
        <w:t>Suite à de nouveaux refus de bacs jaunes dans les diverses salles polyvalentes du canton lors de la collecte, une partie de la caution versée par le LOCATAIRE pourra être retenue au cas où le tri sélectif n’aurait pas été effectué correctement.</w:t>
      </w:r>
    </w:p>
    <w:p w:rsidR="00D57B5E" w:rsidRPr="000C771D" w:rsidRDefault="00D57B5E" w:rsidP="00157B7C">
      <w:pPr>
        <w:jc w:val="both"/>
        <w:rPr>
          <w:sz w:val="16"/>
          <w:szCs w:val="16"/>
        </w:rPr>
      </w:pPr>
    </w:p>
    <w:p w:rsidR="00026DB8" w:rsidRPr="00855D5F" w:rsidRDefault="00026DB8" w:rsidP="00157B7C">
      <w:pPr>
        <w:jc w:val="both"/>
      </w:pPr>
      <w:r w:rsidRPr="00855D5F">
        <w:t xml:space="preserve">En cas de litige ou de dégradations, </w:t>
      </w:r>
      <w:r w:rsidR="005333D1" w:rsidRPr="00855D5F">
        <w:t>l</w:t>
      </w:r>
      <w:r w:rsidRPr="00855D5F">
        <w:t>’AGENT COMMUNAL RESPONSABLE fera appel à un élu qui prendra les décisions qui s’imposent.</w:t>
      </w:r>
    </w:p>
    <w:p w:rsidR="00026DB8" w:rsidRPr="00855D5F" w:rsidRDefault="00026DB8" w:rsidP="00157B7C">
      <w:pPr>
        <w:jc w:val="both"/>
      </w:pPr>
    </w:p>
    <w:p w:rsidR="00651D01" w:rsidRDefault="004028A6" w:rsidP="00157B7C">
      <w:pPr>
        <w:jc w:val="both"/>
        <w:rPr>
          <w:b/>
          <w:i/>
          <w:color w:val="FF0000"/>
          <w:u w:val="single"/>
        </w:rPr>
      </w:pPr>
      <w:r w:rsidRPr="00855D5F">
        <w:rPr>
          <w:b/>
          <w:i/>
          <w:color w:val="FF0000"/>
          <w:u w:val="single"/>
        </w:rPr>
        <w:t xml:space="preserve">ARTICLE </w:t>
      </w:r>
      <w:r w:rsidR="008C3D6C">
        <w:rPr>
          <w:b/>
          <w:i/>
          <w:color w:val="FF0000"/>
          <w:u w:val="single"/>
        </w:rPr>
        <w:t>9</w:t>
      </w:r>
      <w:r w:rsidRPr="00855D5F">
        <w:rPr>
          <w:b/>
          <w:i/>
          <w:color w:val="FF0000"/>
          <w:u w:val="single"/>
        </w:rPr>
        <w:t xml:space="preserve"> : </w:t>
      </w:r>
      <w:r w:rsidR="00651D01">
        <w:rPr>
          <w:b/>
          <w:i/>
          <w:color w:val="FF0000"/>
          <w:u w:val="single"/>
        </w:rPr>
        <w:t>CHAUFFAGE &amp;VENTILATION</w:t>
      </w:r>
    </w:p>
    <w:p w:rsidR="00651D01" w:rsidRPr="000C771D" w:rsidRDefault="00651D01" w:rsidP="00157B7C">
      <w:pPr>
        <w:jc w:val="both"/>
        <w:rPr>
          <w:sz w:val="16"/>
          <w:szCs w:val="16"/>
        </w:rPr>
      </w:pPr>
    </w:p>
    <w:p w:rsidR="00651D01" w:rsidRPr="00EB6352" w:rsidRDefault="00651D01" w:rsidP="00157B7C">
      <w:pPr>
        <w:jc w:val="both"/>
      </w:pPr>
      <w:r w:rsidRPr="00EB6352">
        <w:t>Ils devront être</w:t>
      </w:r>
      <w:r w:rsidR="00EB6352" w:rsidRPr="00EB6352">
        <w:t xml:space="preserve"> utilisés conformément aux instructions portées sur la notice</w:t>
      </w:r>
    </w:p>
    <w:p w:rsidR="00EB6352" w:rsidRDefault="00EB6352" w:rsidP="00157B7C">
      <w:pPr>
        <w:jc w:val="both"/>
        <w:rPr>
          <w:b/>
          <w:i/>
          <w:color w:val="FF0000"/>
          <w:u w:val="single"/>
        </w:rPr>
      </w:pPr>
    </w:p>
    <w:p w:rsidR="00026DB8" w:rsidRPr="00855D5F" w:rsidRDefault="00EB6352" w:rsidP="00157B7C">
      <w:pPr>
        <w:jc w:val="both"/>
        <w:rPr>
          <w:b/>
          <w:i/>
          <w:color w:val="FF0000"/>
          <w:u w:val="single"/>
        </w:rPr>
      </w:pPr>
      <w:r>
        <w:rPr>
          <w:b/>
          <w:i/>
          <w:color w:val="FF0000"/>
          <w:u w:val="single"/>
        </w:rPr>
        <w:t xml:space="preserve">ARTICLE 10 : </w:t>
      </w:r>
      <w:r w:rsidR="004028A6" w:rsidRPr="00855D5F">
        <w:rPr>
          <w:b/>
          <w:i/>
          <w:color w:val="FF0000"/>
          <w:u w:val="single"/>
        </w:rPr>
        <w:t>HORAIRES D’UTILISATION</w:t>
      </w:r>
    </w:p>
    <w:p w:rsidR="004028A6" w:rsidRPr="000C771D" w:rsidRDefault="004028A6" w:rsidP="00157B7C">
      <w:pPr>
        <w:jc w:val="both"/>
        <w:rPr>
          <w:sz w:val="16"/>
          <w:szCs w:val="16"/>
        </w:rPr>
      </w:pPr>
    </w:p>
    <w:p w:rsidR="00D57B5E" w:rsidRPr="00855D5F" w:rsidRDefault="00D57B5E" w:rsidP="00157B7C">
      <w:pPr>
        <w:jc w:val="both"/>
      </w:pPr>
      <w:r w:rsidRPr="00855D5F">
        <w:t xml:space="preserve">Le LOCATAIRE devra respecter la législation en vigueur notamment sur les limites légales d’ouverture de </w:t>
      </w:r>
      <w:r w:rsidR="005E1F95" w:rsidRPr="00855D5F">
        <w:t xml:space="preserve">SALLE </w:t>
      </w:r>
      <w:r w:rsidRPr="00855D5F">
        <w:t>recevant du public.</w:t>
      </w:r>
    </w:p>
    <w:p w:rsidR="00D57B5E" w:rsidRPr="000C771D" w:rsidRDefault="00D57B5E" w:rsidP="00157B7C">
      <w:pPr>
        <w:jc w:val="both"/>
        <w:rPr>
          <w:sz w:val="16"/>
          <w:szCs w:val="16"/>
        </w:rPr>
      </w:pPr>
    </w:p>
    <w:p w:rsidR="00376989" w:rsidRPr="00855D5F" w:rsidRDefault="005E1F95" w:rsidP="00157B7C">
      <w:pPr>
        <w:jc w:val="both"/>
      </w:pPr>
      <w:r w:rsidRPr="00855D5F">
        <w:t>Le LOCATAIRE est responsable de la bonne tenue de la manifestation.</w:t>
      </w:r>
    </w:p>
    <w:p w:rsidR="00376989" w:rsidRPr="00855D5F" w:rsidRDefault="00376989" w:rsidP="00157B7C">
      <w:pPr>
        <w:jc w:val="both"/>
      </w:pPr>
    </w:p>
    <w:p w:rsidR="00376989" w:rsidRPr="00855D5F" w:rsidRDefault="006C7C38" w:rsidP="00157B7C">
      <w:pPr>
        <w:jc w:val="both"/>
        <w:rPr>
          <w:b/>
          <w:i/>
          <w:color w:val="FF0000"/>
          <w:u w:val="single"/>
        </w:rPr>
      </w:pPr>
      <w:r w:rsidRPr="00855D5F">
        <w:rPr>
          <w:b/>
          <w:i/>
          <w:color w:val="FF0000"/>
          <w:u w:val="single"/>
        </w:rPr>
        <w:t xml:space="preserve">ARTICLE </w:t>
      </w:r>
      <w:r w:rsidR="008C3D6C">
        <w:rPr>
          <w:b/>
          <w:i/>
          <w:color w:val="FF0000"/>
          <w:u w:val="single"/>
        </w:rPr>
        <w:t>1</w:t>
      </w:r>
      <w:r w:rsidR="00EB6352">
        <w:rPr>
          <w:b/>
          <w:i/>
          <w:color w:val="FF0000"/>
          <w:u w:val="single"/>
        </w:rPr>
        <w:t>1</w:t>
      </w:r>
      <w:r w:rsidRPr="00855D5F">
        <w:rPr>
          <w:b/>
          <w:i/>
          <w:color w:val="FF0000"/>
          <w:u w:val="single"/>
        </w:rPr>
        <w:t> : RESPECT DES RIVERAINS</w:t>
      </w:r>
    </w:p>
    <w:p w:rsidR="006C7C38" w:rsidRPr="000C771D" w:rsidRDefault="006C7C38" w:rsidP="00157B7C">
      <w:pPr>
        <w:jc w:val="both"/>
        <w:rPr>
          <w:sz w:val="16"/>
          <w:szCs w:val="16"/>
        </w:rPr>
      </w:pPr>
    </w:p>
    <w:p w:rsidR="006C7C38" w:rsidRPr="00855D5F" w:rsidRDefault="006C7C38" w:rsidP="00157B7C">
      <w:pPr>
        <w:jc w:val="both"/>
      </w:pPr>
      <w:r w:rsidRPr="00855D5F">
        <w:t>Le LOCATAIRE devra veiller à ce que :</w:t>
      </w:r>
    </w:p>
    <w:p w:rsidR="006C7C38" w:rsidRPr="00855D5F" w:rsidRDefault="006C7C38" w:rsidP="00157B7C">
      <w:pPr>
        <w:pStyle w:val="Paragraphedeliste"/>
        <w:numPr>
          <w:ilvl w:val="0"/>
          <w:numId w:val="10"/>
        </w:numPr>
        <w:jc w:val="both"/>
      </w:pPr>
      <w:r w:rsidRPr="00855D5F">
        <w:t>sa manifestation ne trouble pas la quiétude du voisinage pendant toute la durée de la location.</w:t>
      </w:r>
    </w:p>
    <w:p w:rsidR="006C7C38" w:rsidRPr="00855D5F" w:rsidRDefault="00BE41FD" w:rsidP="00157B7C">
      <w:pPr>
        <w:pStyle w:val="Paragraphedeliste"/>
        <w:numPr>
          <w:ilvl w:val="0"/>
          <w:numId w:val="10"/>
        </w:numPr>
        <w:jc w:val="both"/>
      </w:pPr>
      <w:r w:rsidRPr="00855D5F">
        <w:rPr>
          <w:noProof/>
          <w:lang w:eastAsia="fr-FR"/>
        </w:rPr>
        <w:drawing>
          <wp:anchor distT="0" distB="0" distL="114300" distR="114300" simplePos="0" relativeHeight="251655680" behindDoc="1" locked="0" layoutInCell="1" allowOverlap="1">
            <wp:simplePos x="0" y="0"/>
            <wp:positionH relativeFrom="column">
              <wp:posOffset>5704205</wp:posOffset>
            </wp:positionH>
            <wp:positionV relativeFrom="paragraph">
              <wp:posOffset>55880</wp:posOffset>
            </wp:positionV>
            <wp:extent cx="600075" cy="762000"/>
            <wp:effectExtent l="19050" t="0" r="9525" b="0"/>
            <wp:wrapNone/>
            <wp:docPr id="7" name="Image 7" descr="Résultat de recherche d'images pour &quot;dessins enfants gratuites interdiction de faire du br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dessins enfants gratuites interdiction de faire du bruits&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762000"/>
                    </a:xfrm>
                    <a:prstGeom prst="rect">
                      <a:avLst/>
                    </a:prstGeom>
                    <a:noFill/>
                    <a:ln>
                      <a:noFill/>
                    </a:ln>
                  </pic:spPr>
                </pic:pic>
              </a:graphicData>
            </a:graphic>
          </wp:anchor>
        </w:drawing>
      </w:r>
      <w:r w:rsidR="006C7C38" w:rsidRPr="00855D5F">
        <w:t>éviter les bruits intempestifs : cris, pétards, chahuts, klaxons, corne de brume etc….</w:t>
      </w:r>
    </w:p>
    <w:p w:rsidR="005B5F01" w:rsidRDefault="005B5F01" w:rsidP="00157B7C">
      <w:pPr>
        <w:jc w:val="both"/>
      </w:pPr>
    </w:p>
    <w:p w:rsidR="00862440" w:rsidRDefault="00862440" w:rsidP="00157B7C">
      <w:pPr>
        <w:jc w:val="both"/>
      </w:pPr>
    </w:p>
    <w:p w:rsidR="00862440" w:rsidRDefault="00862440" w:rsidP="00157B7C">
      <w:pPr>
        <w:jc w:val="both"/>
      </w:pPr>
    </w:p>
    <w:p w:rsidR="005B5F01" w:rsidRPr="00855D5F" w:rsidRDefault="005B5F01" w:rsidP="00157B7C">
      <w:pPr>
        <w:jc w:val="both"/>
        <w:rPr>
          <w:b/>
          <w:i/>
          <w:color w:val="FF0000"/>
          <w:u w:val="single"/>
        </w:rPr>
      </w:pPr>
      <w:r w:rsidRPr="00855D5F">
        <w:rPr>
          <w:b/>
          <w:i/>
          <w:color w:val="FF0000"/>
          <w:u w:val="single"/>
        </w:rPr>
        <w:t>ARTICLE 1</w:t>
      </w:r>
      <w:r w:rsidR="00EB6352">
        <w:rPr>
          <w:b/>
          <w:i/>
          <w:color w:val="FF0000"/>
          <w:u w:val="single"/>
        </w:rPr>
        <w:t>2</w:t>
      </w:r>
      <w:r w:rsidRPr="00855D5F">
        <w:rPr>
          <w:b/>
          <w:i/>
          <w:color w:val="FF0000"/>
          <w:u w:val="single"/>
        </w:rPr>
        <w:t xml:space="preserve"> : RESPONSABILITE </w:t>
      </w:r>
      <w:r w:rsidR="008C3D6C">
        <w:rPr>
          <w:b/>
          <w:i/>
          <w:color w:val="FF0000"/>
          <w:u w:val="single"/>
        </w:rPr>
        <w:t xml:space="preserve">- </w:t>
      </w:r>
      <w:r w:rsidRPr="00855D5F">
        <w:rPr>
          <w:b/>
          <w:i/>
          <w:color w:val="FF0000"/>
          <w:u w:val="single"/>
        </w:rPr>
        <w:t>SECURITE</w:t>
      </w:r>
    </w:p>
    <w:p w:rsidR="005B5F01" w:rsidRPr="000C771D" w:rsidRDefault="005B5F01" w:rsidP="00157B7C">
      <w:pPr>
        <w:jc w:val="both"/>
        <w:rPr>
          <w:sz w:val="16"/>
          <w:szCs w:val="16"/>
        </w:rPr>
      </w:pPr>
    </w:p>
    <w:p w:rsidR="005B5F01" w:rsidRPr="00855D5F" w:rsidRDefault="005B5F01" w:rsidP="00157B7C">
      <w:pPr>
        <w:jc w:val="both"/>
      </w:pPr>
      <w:r w:rsidRPr="00855D5F">
        <w:t>Dès la remise de</w:t>
      </w:r>
      <w:r w:rsidR="005576B8" w:rsidRPr="00855D5F">
        <w:t>s clés au LOCATAIRE et durant la</w:t>
      </w:r>
      <w:r w:rsidRPr="00855D5F">
        <w:t xml:space="preserve"> période de la location, la commune ne saurait être tenue responsable :</w:t>
      </w:r>
    </w:p>
    <w:p w:rsidR="005B5F01" w:rsidRPr="000C771D" w:rsidRDefault="005B5F01" w:rsidP="00157B7C">
      <w:pPr>
        <w:jc w:val="both"/>
        <w:rPr>
          <w:sz w:val="16"/>
          <w:szCs w:val="16"/>
        </w:rPr>
      </w:pPr>
    </w:p>
    <w:p w:rsidR="005B5F01" w:rsidRPr="00855D5F" w:rsidRDefault="005B5F01" w:rsidP="00157B7C">
      <w:pPr>
        <w:pStyle w:val="Paragraphedeliste"/>
        <w:numPr>
          <w:ilvl w:val="0"/>
          <w:numId w:val="15"/>
        </w:numPr>
        <w:jc w:val="both"/>
      </w:pPr>
      <w:r w:rsidRPr="00855D5F">
        <w:t>Du matériel et autres denrées alimentaires entreposés par le locataire dans la SALLE POLYVALENTE en cas de vol ou de vandalisme.</w:t>
      </w:r>
    </w:p>
    <w:p w:rsidR="005B5F01" w:rsidRPr="00855D5F" w:rsidRDefault="005B5F01" w:rsidP="00157B7C">
      <w:pPr>
        <w:pStyle w:val="Paragraphedeliste"/>
        <w:numPr>
          <w:ilvl w:val="0"/>
          <w:numId w:val="15"/>
        </w:numPr>
        <w:jc w:val="both"/>
      </w:pPr>
      <w:r w:rsidRPr="00855D5F">
        <w:t>Du comportement des occupants. Le locataire doit faire respecter le présent règlement à ses convives.</w:t>
      </w:r>
    </w:p>
    <w:p w:rsidR="005B5F01" w:rsidRPr="00855D5F" w:rsidRDefault="005B5F01" w:rsidP="00157B7C">
      <w:pPr>
        <w:pStyle w:val="Paragraphedeliste"/>
        <w:numPr>
          <w:ilvl w:val="0"/>
          <w:numId w:val="15"/>
        </w:numPr>
        <w:jc w:val="both"/>
      </w:pPr>
      <w:r w:rsidRPr="00855D5F">
        <w:t>Des règles sanitaires et d’hygiène élémentaires. Le locataire est tenu de les respecter.</w:t>
      </w:r>
    </w:p>
    <w:p w:rsidR="00F17B0C" w:rsidRPr="00F17B0C" w:rsidRDefault="00F17B0C" w:rsidP="00157B7C">
      <w:pPr>
        <w:jc w:val="both"/>
        <w:rPr>
          <w:b/>
        </w:rPr>
      </w:pPr>
      <w:r w:rsidRPr="00F17B0C">
        <w:rPr>
          <w:b/>
        </w:rPr>
        <w:t>Le LOCATAIRE est</w:t>
      </w:r>
      <w:r w:rsidR="007B71E3" w:rsidRPr="00F17B0C">
        <w:rPr>
          <w:b/>
        </w:rPr>
        <w:t xml:space="preserve"> entièrement responsable des actes et dommages causés</w:t>
      </w:r>
      <w:r w:rsidR="007B71E3" w:rsidRPr="00855D5F">
        <w:t xml:space="preserve"> </w:t>
      </w:r>
      <w:r w:rsidR="007B71E3" w:rsidRPr="00F17B0C">
        <w:rPr>
          <w:b/>
        </w:rPr>
        <w:t>aux installations, loc</w:t>
      </w:r>
      <w:r w:rsidRPr="00F17B0C">
        <w:rPr>
          <w:b/>
        </w:rPr>
        <w:t>aux et matériels, par ses invités et/ou par lui-même.</w:t>
      </w:r>
    </w:p>
    <w:p w:rsidR="007B71E3" w:rsidRPr="00855D5F" w:rsidRDefault="00F17B0C" w:rsidP="00157B7C">
      <w:pPr>
        <w:jc w:val="both"/>
      </w:pPr>
      <w:r>
        <w:t>Les frais nécessitant la remise en état ou le remplacement seront déduits de la caution et le LOCATAIRE s’expose à des poursuites judiciaires si les dommages sont importants.</w:t>
      </w:r>
    </w:p>
    <w:p w:rsidR="00855D5F" w:rsidRPr="00F17B0C" w:rsidRDefault="007B71E3" w:rsidP="00157B7C">
      <w:pPr>
        <w:jc w:val="both"/>
        <w:rPr>
          <w:b/>
        </w:rPr>
      </w:pPr>
      <w:r w:rsidRPr="00F17B0C">
        <w:rPr>
          <w:b/>
        </w:rPr>
        <w:t>Il doit également prévoir la sécurité et le service d’ordre à l’intérieur des locaux comme à leurs abords.</w:t>
      </w:r>
    </w:p>
    <w:p w:rsidR="00855D5F" w:rsidRPr="00855D5F" w:rsidRDefault="008C3D6C" w:rsidP="00157B7C">
      <w:pPr>
        <w:jc w:val="both"/>
        <w:rPr>
          <w:b/>
          <w:i/>
          <w:color w:val="FF0000"/>
          <w:u w:val="single"/>
        </w:rPr>
      </w:pPr>
      <w:r>
        <w:rPr>
          <w:b/>
          <w:i/>
          <w:color w:val="FF0000"/>
          <w:u w:val="single"/>
        </w:rPr>
        <w:lastRenderedPageBreak/>
        <w:t>ARTICLE 1</w:t>
      </w:r>
      <w:r w:rsidR="00EB6352">
        <w:rPr>
          <w:b/>
          <w:i/>
          <w:color w:val="FF0000"/>
          <w:u w:val="single"/>
        </w:rPr>
        <w:t>3</w:t>
      </w:r>
      <w:r>
        <w:rPr>
          <w:b/>
          <w:i/>
          <w:color w:val="FF0000"/>
          <w:u w:val="single"/>
        </w:rPr>
        <w:t xml:space="preserve"> : SECURITE - </w:t>
      </w:r>
      <w:r w:rsidR="007B71E3" w:rsidRPr="00855D5F">
        <w:rPr>
          <w:b/>
          <w:i/>
          <w:color w:val="FF0000"/>
          <w:u w:val="single"/>
        </w:rPr>
        <w:t>INCENDIE</w:t>
      </w:r>
    </w:p>
    <w:p w:rsidR="00855D5F" w:rsidRPr="000C771D" w:rsidRDefault="00855D5F" w:rsidP="00157B7C">
      <w:pPr>
        <w:jc w:val="both"/>
        <w:rPr>
          <w:sz w:val="16"/>
          <w:szCs w:val="16"/>
        </w:rPr>
      </w:pPr>
    </w:p>
    <w:p w:rsidR="007B71E3" w:rsidRPr="00855D5F" w:rsidRDefault="007B71E3" w:rsidP="00157B7C">
      <w:pPr>
        <w:jc w:val="both"/>
      </w:pPr>
      <w:r w:rsidRPr="00855D5F">
        <w:t>Le LOCATAIRE devra veiller à ce que les issues de secours ne soient pas verrouillées, à respecter et à faire respecter les consignes de sécurités en cas d’incendie.</w:t>
      </w:r>
    </w:p>
    <w:p w:rsidR="007B71E3" w:rsidRPr="000C771D" w:rsidRDefault="006A7118" w:rsidP="00157B7C">
      <w:pPr>
        <w:jc w:val="both"/>
        <w:rPr>
          <w:sz w:val="16"/>
          <w:szCs w:val="16"/>
        </w:rPr>
      </w:pPr>
      <w:r w:rsidRPr="000C771D">
        <w:rPr>
          <w:noProof/>
          <w:sz w:val="16"/>
          <w:szCs w:val="16"/>
          <w:lang w:eastAsia="fr-FR"/>
        </w:rPr>
        <w:drawing>
          <wp:anchor distT="0" distB="0" distL="114300" distR="114300" simplePos="0" relativeHeight="251657728" behindDoc="1" locked="0" layoutInCell="1" allowOverlap="1">
            <wp:simplePos x="0" y="0"/>
            <wp:positionH relativeFrom="column">
              <wp:posOffset>2247900</wp:posOffset>
            </wp:positionH>
            <wp:positionV relativeFrom="paragraph">
              <wp:posOffset>115570</wp:posOffset>
            </wp:positionV>
            <wp:extent cx="646430" cy="742950"/>
            <wp:effectExtent l="19050" t="0" r="1270" b="0"/>
            <wp:wrapNone/>
            <wp:docPr id="5" name="Image 5" descr="Résultat de recherche d'images pour &quot;image gratuite extinct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image gratuite extincteur&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6430" cy="742950"/>
                    </a:xfrm>
                    <a:prstGeom prst="rect">
                      <a:avLst/>
                    </a:prstGeom>
                    <a:noFill/>
                    <a:ln>
                      <a:noFill/>
                    </a:ln>
                  </pic:spPr>
                </pic:pic>
              </a:graphicData>
            </a:graphic>
          </wp:anchor>
        </w:drawing>
      </w:r>
    </w:p>
    <w:p w:rsidR="007B71E3" w:rsidRPr="00855D5F" w:rsidRDefault="003F627E" w:rsidP="00157B7C">
      <w:pPr>
        <w:jc w:val="both"/>
      </w:pPr>
      <w:r w:rsidRPr="00855D5F">
        <w:t>Des</w:t>
      </w:r>
      <w:r w:rsidR="007B71E3" w:rsidRPr="00855D5F">
        <w:t xml:space="preserve"> extincteur</w:t>
      </w:r>
      <w:r w:rsidRPr="00855D5F">
        <w:t>s</w:t>
      </w:r>
      <w:r w:rsidR="007B71E3" w:rsidRPr="00855D5F">
        <w:t xml:space="preserve"> </w:t>
      </w:r>
      <w:r w:rsidR="00862440">
        <w:t xml:space="preserve">sont </w:t>
      </w:r>
      <w:r w:rsidR="007B71E3" w:rsidRPr="00855D5F">
        <w:t>situé</w:t>
      </w:r>
      <w:r w:rsidR="00862440">
        <w:t>s</w:t>
      </w:r>
      <w:r w:rsidR="007B71E3" w:rsidRPr="00855D5F">
        <w:t> dans :</w:t>
      </w:r>
      <w:r w:rsidR="00531E61" w:rsidRPr="00855D5F">
        <w:rPr>
          <w:noProof/>
          <w:lang w:eastAsia="fr-FR"/>
        </w:rPr>
        <w:t xml:space="preserve"> </w:t>
      </w:r>
    </w:p>
    <w:p w:rsidR="007B71E3" w:rsidRPr="00855D5F" w:rsidRDefault="007B71E3" w:rsidP="00157B7C">
      <w:pPr>
        <w:pStyle w:val="Paragraphedeliste"/>
        <w:numPr>
          <w:ilvl w:val="0"/>
          <w:numId w:val="16"/>
        </w:numPr>
        <w:jc w:val="both"/>
      </w:pPr>
      <w:r w:rsidRPr="00855D5F">
        <w:t>La cuisine,</w:t>
      </w:r>
      <w:r w:rsidR="00531E61" w:rsidRPr="00855D5F">
        <w:rPr>
          <w:noProof/>
          <w:lang w:eastAsia="fr-FR"/>
        </w:rPr>
        <w:t xml:space="preserve"> </w:t>
      </w:r>
    </w:p>
    <w:p w:rsidR="007B71E3" w:rsidRPr="00855D5F" w:rsidRDefault="007B71E3" w:rsidP="00157B7C">
      <w:pPr>
        <w:pStyle w:val="Paragraphedeliste"/>
        <w:numPr>
          <w:ilvl w:val="0"/>
          <w:numId w:val="16"/>
        </w:numPr>
        <w:jc w:val="both"/>
      </w:pPr>
      <w:r w:rsidRPr="00855D5F">
        <w:t>Le hall,</w:t>
      </w:r>
    </w:p>
    <w:p w:rsidR="007B71E3" w:rsidRPr="00855D5F" w:rsidRDefault="007B71E3" w:rsidP="00157B7C">
      <w:pPr>
        <w:pStyle w:val="Paragraphedeliste"/>
        <w:numPr>
          <w:ilvl w:val="0"/>
          <w:numId w:val="16"/>
        </w:numPr>
        <w:jc w:val="both"/>
      </w:pPr>
      <w:r w:rsidRPr="00855D5F">
        <w:t>La petite salle,</w:t>
      </w:r>
    </w:p>
    <w:p w:rsidR="007B71E3" w:rsidRPr="00855D5F" w:rsidRDefault="003F627E" w:rsidP="00157B7C">
      <w:pPr>
        <w:pStyle w:val="Paragraphedeliste"/>
        <w:numPr>
          <w:ilvl w:val="0"/>
          <w:numId w:val="16"/>
        </w:numPr>
        <w:jc w:val="both"/>
      </w:pPr>
      <w:r w:rsidRPr="00855D5F">
        <w:t>L</w:t>
      </w:r>
      <w:r w:rsidR="007B71E3" w:rsidRPr="00855D5F">
        <w:t>a grande salle</w:t>
      </w:r>
      <w:r w:rsidRPr="00855D5F">
        <w:t xml:space="preserve"> (2)</w:t>
      </w:r>
    </w:p>
    <w:p w:rsidR="007B71E3" w:rsidRPr="000C771D" w:rsidRDefault="007B71E3" w:rsidP="00157B7C">
      <w:pPr>
        <w:jc w:val="both"/>
        <w:rPr>
          <w:sz w:val="16"/>
          <w:szCs w:val="16"/>
        </w:rPr>
      </w:pPr>
    </w:p>
    <w:p w:rsidR="007B71E3" w:rsidRPr="00855D5F" w:rsidRDefault="00C711F0" w:rsidP="00157B7C">
      <w:pPr>
        <w:jc w:val="both"/>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278.15pt;margin-top:1.95pt;width:108pt;height:62.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" strokecolor="red" strokeweight="2.25pt">
            <v:textbox>
              <w:txbxContent>
                <w:p w:rsidR="00D339BD" w:rsidRPr="00D339BD" w:rsidRDefault="00D339BD">
                  <w:pPr>
                    <w:rPr>
                      <w:b/>
                    </w:rPr>
                  </w:pPr>
                  <w:r w:rsidRPr="00D339BD">
                    <w:rPr>
                      <w:b/>
                    </w:rPr>
                    <w:t>Pompiers :</w:t>
                  </w:r>
                  <w:r w:rsidRPr="00D339BD">
                    <w:rPr>
                      <w:b/>
                    </w:rPr>
                    <w:tab/>
                    <w:t>18</w:t>
                  </w:r>
                </w:p>
                <w:p w:rsidR="00D339BD" w:rsidRPr="000C3124" w:rsidRDefault="00D339BD">
                  <w:pPr>
                    <w:rPr>
                      <w:b/>
                      <w:sz w:val="10"/>
                      <w:szCs w:val="10"/>
                    </w:rPr>
                  </w:pPr>
                </w:p>
                <w:p w:rsidR="00D339BD" w:rsidRPr="00D339BD" w:rsidRDefault="00D339BD">
                  <w:pPr>
                    <w:rPr>
                      <w:b/>
                    </w:rPr>
                  </w:pPr>
                  <w:r w:rsidRPr="00D339BD">
                    <w:rPr>
                      <w:b/>
                    </w:rPr>
                    <w:t>Samu :</w:t>
                  </w:r>
                  <w:r w:rsidRPr="00D339BD">
                    <w:rPr>
                      <w:b/>
                    </w:rPr>
                    <w:tab/>
                  </w:r>
                  <w:r w:rsidRPr="00D339BD">
                    <w:rPr>
                      <w:b/>
                    </w:rPr>
                    <w:tab/>
                    <w:t>15</w:t>
                  </w:r>
                </w:p>
                <w:p w:rsidR="00D339BD" w:rsidRPr="000C3124" w:rsidRDefault="00D339BD">
                  <w:pPr>
                    <w:rPr>
                      <w:b/>
                      <w:sz w:val="10"/>
                      <w:szCs w:val="10"/>
                    </w:rPr>
                  </w:pPr>
                </w:p>
                <w:p w:rsidR="00D339BD" w:rsidRPr="00D339BD" w:rsidRDefault="00D339BD">
                  <w:pPr>
                    <w:rPr>
                      <w:b/>
                    </w:rPr>
                  </w:pPr>
                  <w:r w:rsidRPr="00D339BD">
                    <w:rPr>
                      <w:b/>
                    </w:rPr>
                    <w:t xml:space="preserve">Police : </w:t>
                  </w:r>
                  <w:r w:rsidRPr="00D339BD">
                    <w:rPr>
                      <w:b/>
                    </w:rPr>
                    <w:tab/>
                  </w:r>
                  <w:r w:rsidRPr="00D339BD">
                    <w:rPr>
                      <w:b/>
                    </w:rPr>
                    <w:tab/>
                    <w:t>17</w:t>
                  </w:r>
                </w:p>
              </w:txbxContent>
            </v:textbox>
          </v:shape>
        </w:pict>
      </w:r>
      <w:r w:rsidR="007B71E3" w:rsidRPr="00855D5F">
        <w:rPr>
          <w:u w:val="single"/>
        </w:rPr>
        <w:t>En cas de début d’incendie</w:t>
      </w:r>
      <w:r w:rsidR="007B71E3" w:rsidRPr="00855D5F">
        <w:t> :</w:t>
      </w:r>
    </w:p>
    <w:p w:rsidR="007B71E3" w:rsidRPr="000C771D" w:rsidRDefault="007B71E3" w:rsidP="00157B7C">
      <w:pPr>
        <w:jc w:val="both"/>
        <w:rPr>
          <w:sz w:val="16"/>
          <w:szCs w:val="16"/>
        </w:rPr>
      </w:pPr>
    </w:p>
    <w:p w:rsidR="007B71E3" w:rsidRPr="00855D5F" w:rsidRDefault="007B71E3" w:rsidP="00157B7C">
      <w:pPr>
        <w:pStyle w:val="Paragraphedeliste"/>
        <w:numPr>
          <w:ilvl w:val="0"/>
          <w:numId w:val="18"/>
        </w:numPr>
        <w:jc w:val="both"/>
      </w:pPr>
      <w:r w:rsidRPr="00855D5F">
        <w:t xml:space="preserve">Faire évacuer la salle </w:t>
      </w:r>
      <w:r w:rsidR="00D339BD" w:rsidRPr="00855D5F">
        <w:t>SANS PANIQUE</w:t>
      </w:r>
    </w:p>
    <w:p w:rsidR="00D339BD" w:rsidRPr="000C771D" w:rsidRDefault="00D339BD" w:rsidP="00157B7C">
      <w:pPr>
        <w:jc w:val="both"/>
        <w:rPr>
          <w:sz w:val="16"/>
          <w:szCs w:val="16"/>
        </w:rPr>
      </w:pPr>
    </w:p>
    <w:p w:rsidR="00D339BD" w:rsidRPr="00855D5F" w:rsidRDefault="00D339BD" w:rsidP="00157B7C">
      <w:pPr>
        <w:pStyle w:val="Paragraphedeliste"/>
        <w:numPr>
          <w:ilvl w:val="0"/>
          <w:numId w:val="18"/>
        </w:numPr>
        <w:jc w:val="both"/>
      </w:pPr>
      <w:r w:rsidRPr="00855D5F">
        <w:t>Appeler rapidement les POMPIERS</w:t>
      </w:r>
    </w:p>
    <w:p w:rsidR="007B71E3" w:rsidRPr="000C771D" w:rsidRDefault="007B71E3" w:rsidP="00157B7C">
      <w:pPr>
        <w:jc w:val="both"/>
        <w:rPr>
          <w:sz w:val="16"/>
          <w:szCs w:val="16"/>
        </w:rPr>
      </w:pPr>
    </w:p>
    <w:p w:rsidR="007B71E3" w:rsidRPr="00855D5F" w:rsidRDefault="00D339BD" w:rsidP="00157B7C">
      <w:pPr>
        <w:jc w:val="both"/>
      </w:pPr>
      <w:r w:rsidRPr="00855D5F">
        <w:t>Essayer de maîtriser le sinistre à l’aide du matériel ci-dessus.</w:t>
      </w:r>
    </w:p>
    <w:p w:rsidR="00862440" w:rsidRDefault="00862440" w:rsidP="00157B7C">
      <w:pPr>
        <w:jc w:val="both"/>
      </w:pPr>
    </w:p>
    <w:p w:rsidR="008238DB" w:rsidRPr="00855D5F" w:rsidRDefault="00B36D19" w:rsidP="00157B7C">
      <w:pPr>
        <w:jc w:val="both"/>
      </w:pPr>
      <w:r w:rsidRPr="00855D5F">
        <w:rPr>
          <w:noProof/>
          <w:lang w:eastAsia="fr-FR"/>
        </w:rPr>
        <w:drawing>
          <wp:anchor distT="0" distB="0" distL="114300" distR="114300" simplePos="0" relativeHeight="251658752" behindDoc="1" locked="0" layoutInCell="1" allowOverlap="1">
            <wp:simplePos x="0" y="0"/>
            <wp:positionH relativeFrom="margin">
              <wp:posOffset>3265805</wp:posOffset>
            </wp:positionH>
            <wp:positionV relativeFrom="paragraph">
              <wp:posOffset>74930</wp:posOffset>
            </wp:positionV>
            <wp:extent cx="1057275" cy="790575"/>
            <wp:effectExtent l="19050" t="0" r="9525" b="0"/>
            <wp:wrapNone/>
            <wp:docPr id="8" name="Image 8" descr="Résultat de recherche d'images pour &quot;image gratuite de défibrillate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image gratuite de défibrillateur&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790575"/>
                    </a:xfrm>
                    <a:prstGeom prst="rect">
                      <a:avLst/>
                    </a:prstGeom>
                    <a:noFill/>
                    <a:ln>
                      <a:noFill/>
                    </a:ln>
                  </pic:spPr>
                </pic:pic>
              </a:graphicData>
            </a:graphic>
          </wp:anchor>
        </w:drawing>
      </w:r>
    </w:p>
    <w:p w:rsidR="004D7166" w:rsidRPr="00855D5F" w:rsidRDefault="004D7166" w:rsidP="00157B7C">
      <w:pPr>
        <w:jc w:val="both"/>
      </w:pPr>
    </w:p>
    <w:p w:rsidR="007B71E3" w:rsidRPr="00855D5F" w:rsidRDefault="00D339BD" w:rsidP="00855D5F">
      <w:pPr>
        <w:jc w:val="both"/>
      </w:pPr>
      <w:r w:rsidRPr="00855D5F">
        <w:t xml:space="preserve">Un défibrillateur est à disposition dans le </w:t>
      </w:r>
      <w:r w:rsidR="003F627E" w:rsidRPr="00855D5F">
        <w:t>local arbitre.</w:t>
      </w:r>
    </w:p>
    <w:p w:rsidR="00862440" w:rsidRDefault="00862440" w:rsidP="00157B7C">
      <w:pPr>
        <w:jc w:val="both"/>
        <w:rPr>
          <w:b/>
          <w:i/>
          <w:color w:val="FF0000"/>
          <w:u w:val="single"/>
        </w:rPr>
      </w:pPr>
    </w:p>
    <w:p w:rsidR="00862440" w:rsidRDefault="00862440" w:rsidP="00157B7C">
      <w:pPr>
        <w:jc w:val="both"/>
        <w:rPr>
          <w:b/>
          <w:i/>
          <w:color w:val="FF0000"/>
          <w:u w:val="single"/>
        </w:rPr>
      </w:pPr>
    </w:p>
    <w:p w:rsidR="009F7AC7" w:rsidRPr="00855D5F" w:rsidRDefault="00B36D19" w:rsidP="00157B7C">
      <w:pPr>
        <w:jc w:val="both"/>
        <w:rPr>
          <w:b/>
          <w:i/>
          <w:color w:val="FF0000"/>
          <w:u w:val="single"/>
        </w:rPr>
      </w:pPr>
      <w:r w:rsidRPr="00855D5F">
        <w:rPr>
          <w:noProof/>
          <w:lang w:eastAsia="fr-FR"/>
        </w:rPr>
        <w:drawing>
          <wp:anchor distT="0" distB="0" distL="114300" distR="114300" simplePos="0" relativeHeight="251661824" behindDoc="1" locked="0" layoutInCell="1" allowOverlap="1">
            <wp:simplePos x="0" y="0"/>
            <wp:positionH relativeFrom="column">
              <wp:posOffset>103505</wp:posOffset>
            </wp:positionH>
            <wp:positionV relativeFrom="paragraph">
              <wp:posOffset>54610</wp:posOffset>
            </wp:positionV>
            <wp:extent cx="781050" cy="883671"/>
            <wp:effectExtent l="0" t="0" r="0" b="0"/>
            <wp:wrapNone/>
            <wp:docPr id="6" name="Image 6" descr="Résultat de recherche d'images pour &quot;image gratuite d'une trousse de secou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mage gratuite d'une trousse de secours&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883671"/>
                    </a:xfrm>
                    <a:prstGeom prst="rect">
                      <a:avLst/>
                    </a:prstGeom>
                    <a:noFill/>
                    <a:ln>
                      <a:noFill/>
                    </a:ln>
                  </pic:spPr>
                </pic:pic>
              </a:graphicData>
            </a:graphic>
          </wp:anchor>
        </w:drawing>
      </w:r>
    </w:p>
    <w:p w:rsidR="005576B8" w:rsidRPr="00855D5F" w:rsidRDefault="005576B8" w:rsidP="00157B7C">
      <w:pPr>
        <w:jc w:val="both"/>
        <w:rPr>
          <w:b/>
          <w:i/>
          <w:color w:val="FF0000"/>
          <w:u w:val="single"/>
        </w:rPr>
      </w:pPr>
    </w:p>
    <w:p w:rsidR="00855D5F" w:rsidRDefault="00855D5F" w:rsidP="00157B7C">
      <w:pPr>
        <w:ind w:left="708" w:firstLine="708"/>
        <w:jc w:val="both"/>
      </w:pPr>
    </w:p>
    <w:p w:rsidR="005576B8" w:rsidRPr="00855D5F" w:rsidRDefault="00862440" w:rsidP="00157B7C">
      <w:pPr>
        <w:ind w:left="708" w:firstLine="708"/>
        <w:jc w:val="both"/>
      </w:pPr>
      <w:r>
        <w:t xml:space="preserve">              </w:t>
      </w:r>
      <w:r w:rsidR="005576B8" w:rsidRPr="00855D5F">
        <w:t>Un coffret de secours d’urgence est à disposition à la SALLE.</w:t>
      </w:r>
    </w:p>
    <w:p w:rsidR="004D7166" w:rsidRPr="00855D5F" w:rsidRDefault="004D7166" w:rsidP="00157B7C">
      <w:pPr>
        <w:jc w:val="both"/>
        <w:rPr>
          <w:b/>
          <w:i/>
          <w:color w:val="FF0000"/>
          <w:u w:val="single"/>
        </w:rPr>
      </w:pPr>
    </w:p>
    <w:p w:rsidR="00862440" w:rsidRDefault="00862440" w:rsidP="00157B7C">
      <w:pPr>
        <w:jc w:val="both"/>
        <w:rPr>
          <w:b/>
          <w:i/>
          <w:color w:val="FF0000"/>
          <w:u w:val="single"/>
        </w:rPr>
      </w:pPr>
    </w:p>
    <w:p w:rsidR="007B71E3" w:rsidRPr="00855D5F" w:rsidRDefault="00855D5F" w:rsidP="00157B7C">
      <w:pPr>
        <w:jc w:val="both"/>
        <w:rPr>
          <w:b/>
          <w:i/>
          <w:color w:val="FF0000"/>
          <w:u w:val="single"/>
        </w:rPr>
      </w:pPr>
      <w:r w:rsidRPr="00855D5F">
        <w:rPr>
          <w:noProof/>
          <w:lang w:eastAsia="fr-FR"/>
        </w:rPr>
        <w:drawing>
          <wp:anchor distT="0" distB="0" distL="114300" distR="114300" simplePos="0" relativeHeight="251659776" behindDoc="1" locked="0" layoutInCell="1" allowOverlap="1">
            <wp:simplePos x="0" y="0"/>
            <wp:positionH relativeFrom="margin">
              <wp:posOffset>2019300</wp:posOffset>
            </wp:positionH>
            <wp:positionV relativeFrom="paragraph">
              <wp:posOffset>173355</wp:posOffset>
            </wp:positionV>
            <wp:extent cx="396240" cy="396240"/>
            <wp:effectExtent l="0" t="0" r="3810" b="3810"/>
            <wp:wrapNone/>
            <wp:docPr id="9" name="Image 9" descr="Résultat de recherche d'images pour &quot;panneau interdiction gratu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anneau interdiction gratuit&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anchor>
        </w:drawing>
      </w:r>
      <w:r w:rsidR="00D339BD" w:rsidRPr="00855D5F">
        <w:rPr>
          <w:b/>
          <w:i/>
          <w:color w:val="FF0000"/>
          <w:u w:val="single"/>
        </w:rPr>
        <w:t>ARTICLE 1</w:t>
      </w:r>
      <w:r w:rsidR="00EB6352">
        <w:rPr>
          <w:b/>
          <w:i/>
          <w:color w:val="FF0000"/>
          <w:u w:val="single"/>
        </w:rPr>
        <w:t>4</w:t>
      </w:r>
      <w:r w:rsidR="00D339BD" w:rsidRPr="00855D5F">
        <w:rPr>
          <w:b/>
          <w:i/>
          <w:color w:val="FF0000"/>
          <w:u w:val="single"/>
        </w:rPr>
        <w:t> : INTERDICTIONS</w:t>
      </w:r>
    </w:p>
    <w:p w:rsidR="00D339BD" w:rsidRPr="000C771D" w:rsidRDefault="00D339BD" w:rsidP="00157B7C">
      <w:pPr>
        <w:jc w:val="both"/>
        <w:rPr>
          <w:sz w:val="16"/>
          <w:szCs w:val="16"/>
        </w:rPr>
      </w:pPr>
    </w:p>
    <w:p w:rsidR="005B5F01" w:rsidRPr="00855D5F" w:rsidRDefault="006A7118" w:rsidP="00157B7C">
      <w:pPr>
        <w:jc w:val="both"/>
        <w:rPr>
          <w:color w:val="FF0000"/>
        </w:rPr>
      </w:pPr>
      <w:r w:rsidRPr="00855D5F">
        <w:t>Il est formellement interdit de :</w:t>
      </w:r>
    </w:p>
    <w:p w:rsidR="006A7118" w:rsidRPr="000C771D" w:rsidRDefault="006A7118" w:rsidP="00157B7C">
      <w:pPr>
        <w:jc w:val="both"/>
        <w:rPr>
          <w:sz w:val="16"/>
          <w:szCs w:val="16"/>
        </w:rPr>
      </w:pPr>
    </w:p>
    <w:p w:rsidR="006A7118" w:rsidRPr="00855D5F" w:rsidRDefault="00A96DA3" w:rsidP="00157B7C">
      <w:pPr>
        <w:pStyle w:val="Paragraphedeliste"/>
        <w:numPr>
          <w:ilvl w:val="0"/>
          <w:numId w:val="20"/>
        </w:numPr>
        <w:jc w:val="both"/>
      </w:pPr>
      <w:r w:rsidRPr="00855D5F">
        <w:t>Fumer dans les locaux</w:t>
      </w:r>
    </w:p>
    <w:p w:rsidR="00A96DA3" w:rsidRPr="00855D5F" w:rsidRDefault="00A96DA3" w:rsidP="00157B7C">
      <w:pPr>
        <w:pStyle w:val="Paragraphedeliste"/>
        <w:numPr>
          <w:ilvl w:val="0"/>
          <w:numId w:val="20"/>
        </w:numPr>
        <w:jc w:val="both"/>
      </w:pPr>
      <w:r w:rsidRPr="00855D5F">
        <w:t>Laisser entrer des animaux (même tenus en laisse)</w:t>
      </w:r>
    </w:p>
    <w:p w:rsidR="00A96DA3" w:rsidRPr="00855D5F" w:rsidRDefault="00A96DA3" w:rsidP="00157B7C">
      <w:pPr>
        <w:pStyle w:val="Paragraphedeliste"/>
        <w:numPr>
          <w:ilvl w:val="0"/>
          <w:numId w:val="20"/>
        </w:numPr>
        <w:jc w:val="both"/>
      </w:pPr>
      <w:r w:rsidRPr="00855D5F">
        <w:t>Fixer des décorations par agrafes, clous, scotch ou tout autre dispositif susceptible d’endommager les murs et boiseries de la SALLE</w:t>
      </w:r>
    </w:p>
    <w:p w:rsidR="00A96DA3" w:rsidRPr="00855D5F" w:rsidRDefault="00A96DA3" w:rsidP="00157B7C">
      <w:pPr>
        <w:pStyle w:val="Paragraphedeliste"/>
        <w:numPr>
          <w:ilvl w:val="0"/>
          <w:numId w:val="20"/>
        </w:numPr>
        <w:jc w:val="both"/>
      </w:pPr>
      <w:r w:rsidRPr="00855D5F">
        <w:t>Les graffitis sur les murs et les vitres, le collage d’affiches ou autres</w:t>
      </w:r>
    </w:p>
    <w:p w:rsidR="00A96DA3" w:rsidRPr="00855D5F" w:rsidRDefault="00A96DA3" w:rsidP="00157B7C">
      <w:pPr>
        <w:pStyle w:val="Paragraphedeliste"/>
        <w:numPr>
          <w:ilvl w:val="0"/>
          <w:numId w:val="20"/>
        </w:numPr>
        <w:jc w:val="both"/>
      </w:pPr>
      <w:r w:rsidRPr="00855D5F">
        <w:t>Jeter des restes de nourriture dans les éviers ou dans les sanitaires</w:t>
      </w:r>
    </w:p>
    <w:p w:rsidR="00A96DA3" w:rsidRPr="00855D5F" w:rsidRDefault="00A96DA3" w:rsidP="00157B7C">
      <w:pPr>
        <w:pStyle w:val="Paragraphedeliste"/>
        <w:numPr>
          <w:ilvl w:val="0"/>
          <w:numId w:val="20"/>
        </w:numPr>
        <w:jc w:val="both"/>
      </w:pPr>
      <w:r w:rsidRPr="00855D5F">
        <w:t>Monter sur les tables des locaux ou mobilier de la cuisine</w:t>
      </w:r>
    </w:p>
    <w:p w:rsidR="00A96DA3" w:rsidRPr="00855D5F" w:rsidRDefault="00A96DA3" w:rsidP="00157B7C">
      <w:pPr>
        <w:pStyle w:val="Paragraphedeliste"/>
        <w:numPr>
          <w:ilvl w:val="0"/>
          <w:numId w:val="20"/>
        </w:numPr>
        <w:jc w:val="both"/>
        <w:rPr>
          <w:i/>
        </w:rPr>
      </w:pPr>
      <w:r w:rsidRPr="00855D5F">
        <w:t>Utiliser des feux d’artifices</w:t>
      </w:r>
      <w:r w:rsidR="00862440">
        <w:t xml:space="preserve"> et</w:t>
      </w:r>
      <w:r w:rsidRPr="00855D5F">
        <w:t xml:space="preserve"> engins pyrotechniques autant à l’intérieur qu’à l’extérieur </w:t>
      </w:r>
      <w:r w:rsidRPr="00855D5F">
        <w:rPr>
          <w:i/>
        </w:rPr>
        <w:t>(cependant l’utilisation d’un barbecue, et l’installation d’un barnum, tente ou chapiteau doit faire l’objet d’une demande écrite adressée au Maire)</w:t>
      </w:r>
    </w:p>
    <w:p w:rsidR="00A96DA3" w:rsidRPr="00855D5F" w:rsidRDefault="00A96DA3" w:rsidP="00157B7C">
      <w:pPr>
        <w:pStyle w:val="Paragraphedeliste"/>
        <w:numPr>
          <w:ilvl w:val="0"/>
          <w:numId w:val="20"/>
        </w:numPr>
        <w:jc w:val="both"/>
        <w:rPr>
          <w:i/>
        </w:rPr>
      </w:pPr>
      <w:r w:rsidRPr="00855D5F">
        <w:t xml:space="preserve">Intervenir sur les réglages des installations mises à disposition, matériel, </w:t>
      </w:r>
      <w:r w:rsidR="00157B7C" w:rsidRPr="00855D5F">
        <w:t xml:space="preserve">chauffage, </w:t>
      </w:r>
      <w:r w:rsidRPr="00855D5F">
        <w:t>électricité…</w:t>
      </w:r>
    </w:p>
    <w:p w:rsidR="00A96DA3" w:rsidRPr="00855D5F" w:rsidRDefault="00A603EF" w:rsidP="00157B7C">
      <w:pPr>
        <w:pStyle w:val="Paragraphedeliste"/>
        <w:numPr>
          <w:ilvl w:val="0"/>
          <w:numId w:val="20"/>
        </w:numPr>
        <w:jc w:val="both"/>
        <w:rPr>
          <w:i/>
        </w:rPr>
      </w:pPr>
      <w:r w:rsidRPr="00855D5F">
        <w:t>Utiliser un chauffage d’appoint</w:t>
      </w:r>
    </w:p>
    <w:p w:rsidR="00A603EF" w:rsidRPr="00855D5F" w:rsidRDefault="00A603EF" w:rsidP="00157B7C">
      <w:pPr>
        <w:pStyle w:val="Paragraphedeliste"/>
        <w:numPr>
          <w:ilvl w:val="0"/>
          <w:numId w:val="20"/>
        </w:numPr>
        <w:jc w:val="both"/>
        <w:rPr>
          <w:i/>
        </w:rPr>
      </w:pPr>
      <w:r w:rsidRPr="00855D5F">
        <w:t>Camper sans autorisation de la mairie</w:t>
      </w:r>
    </w:p>
    <w:p w:rsidR="00A603EF" w:rsidRPr="00862440" w:rsidRDefault="00A603EF" w:rsidP="00157B7C">
      <w:pPr>
        <w:pStyle w:val="Paragraphedeliste"/>
        <w:numPr>
          <w:ilvl w:val="0"/>
          <w:numId w:val="20"/>
        </w:numPr>
        <w:jc w:val="both"/>
        <w:rPr>
          <w:i/>
        </w:rPr>
      </w:pPr>
      <w:r w:rsidRPr="00855D5F">
        <w:t>Reproduire les clés confiées par la mairie</w:t>
      </w:r>
    </w:p>
    <w:p w:rsidR="00862440" w:rsidRPr="00862440" w:rsidRDefault="00862440" w:rsidP="00862440">
      <w:pPr>
        <w:jc w:val="both"/>
        <w:rPr>
          <w:i/>
        </w:rPr>
      </w:pPr>
      <w:r>
        <w:rPr>
          <w:i/>
          <w:noProof/>
          <w:lang w:eastAsia="fr-FR"/>
        </w:rPr>
        <w:drawing>
          <wp:anchor distT="0" distB="0" distL="114300" distR="114300" simplePos="0" relativeHeight="251660800" behindDoc="1" locked="0" layoutInCell="1" allowOverlap="1">
            <wp:simplePos x="0" y="0"/>
            <wp:positionH relativeFrom="column">
              <wp:posOffset>-172720</wp:posOffset>
            </wp:positionH>
            <wp:positionV relativeFrom="paragraph">
              <wp:posOffset>161925</wp:posOffset>
            </wp:positionV>
            <wp:extent cx="509270" cy="398145"/>
            <wp:effectExtent l="19050" t="0" r="5080" b="0"/>
            <wp:wrapNone/>
            <wp:docPr id="10" name="Image 10" descr="Résultat de recherche d'images pour &quot;image gratuite de trousseau de cl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image gratuite de trousseau de clé&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9270" cy="398145"/>
                    </a:xfrm>
                    <a:prstGeom prst="rect">
                      <a:avLst/>
                    </a:prstGeom>
                    <a:noFill/>
                    <a:ln>
                      <a:noFill/>
                    </a:ln>
                  </pic:spPr>
                </pic:pic>
              </a:graphicData>
            </a:graphic>
          </wp:anchor>
        </w:drawing>
      </w:r>
    </w:p>
    <w:p w:rsidR="00633F09" w:rsidRPr="00855D5F" w:rsidRDefault="00633F09" w:rsidP="00157B7C">
      <w:pPr>
        <w:pStyle w:val="Paragraphedeliste"/>
        <w:jc w:val="both"/>
        <w:rPr>
          <w:i/>
        </w:rPr>
      </w:pPr>
      <w:r w:rsidRPr="00862440">
        <w:rPr>
          <w:b/>
          <w:i/>
        </w:rPr>
        <w:t>En cas de perte des clés</w:t>
      </w:r>
      <w:r w:rsidRPr="00855D5F">
        <w:t>, les coûts de reproduction seront à la charge du LOCATAIRE et devront être acquittés pour permettre la restitution de la caution.</w:t>
      </w:r>
    </w:p>
    <w:p w:rsidR="00BE41FD" w:rsidRDefault="00BE41FD" w:rsidP="005E1F95"/>
    <w:p w:rsidR="00862440" w:rsidRDefault="00862440" w:rsidP="005E1F95"/>
    <w:p w:rsidR="00633F09" w:rsidRDefault="00633F09" w:rsidP="005E1F95">
      <w:r w:rsidRPr="00855D5F">
        <w:t>Le présent règlement est affiché dans la SALLE.</w:t>
      </w:r>
    </w:p>
    <w:p w:rsidR="00862440" w:rsidRPr="00855D5F" w:rsidRDefault="00862440" w:rsidP="005E1F95"/>
    <w:p w:rsidR="006E0760" w:rsidRPr="00B36D19" w:rsidRDefault="00633F09" w:rsidP="00855D5F">
      <w:pPr>
        <w:pBdr>
          <w:top w:val="single" w:sz="4" w:space="1" w:color="auto"/>
          <w:left w:val="single" w:sz="4" w:space="4" w:color="auto"/>
          <w:bottom w:val="single" w:sz="4" w:space="1" w:color="auto"/>
          <w:right w:val="single" w:sz="4" w:space="4" w:color="auto"/>
        </w:pBdr>
        <w:jc w:val="both"/>
        <w:rPr>
          <w:b/>
          <w:color w:val="FF0000"/>
          <w:sz w:val="24"/>
          <w:szCs w:val="24"/>
        </w:rPr>
      </w:pPr>
      <w:r w:rsidRPr="00B36D19">
        <w:rPr>
          <w:b/>
          <w:color w:val="FF0000"/>
          <w:sz w:val="24"/>
          <w:szCs w:val="24"/>
        </w:rPr>
        <w:t xml:space="preserve">Même si les dispositions énumérées ci-dessus sont contraignantes, leur </w:t>
      </w:r>
      <w:r w:rsidR="00EB0F7F" w:rsidRPr="00B36D19">
        <w:rPr>
          <w:b/>
          <w:color w:val="FF0000"/>
          <w:sz w:val="24"/>
          <w:szCs w:val="24"/>
        </w:rPr>
        <w:t>STRICTE APPLICATION</w:t>
      </w:r>
      <w:r w:rsidRPr="00B36D19">
        <w:rPr>
          <w:b/>
          <w:color w:val="FF0000"/>
          <w:sz w:val="24"/>
          <w:szCs w:val="24"/>
        </w:rPr>
        <w:t xml:space="preserve"> est nécessaire pour le bien de </w:t>
      </w:r>
      <w:r w:rsidR="00EB0F7F" w:rsidRPr="00B36D19">
        <w:rPr>
          <w:b/>
          <w:color w:val="FF0000"/>
          <w:sz w:val="24"/>
          <w:szCs w:val="24"/>
        </w:rPr>
        <w:t>TOUS</w:t>
      </w:r>
    </w:p>
    <w:sectPr w:rsidR="006E0760" w:rsidRPr="00B36D19" w:rsidSect="0015579E">
      <w:footerReference w:type="default" r:id="rId18"/>
      <w:pgSz w:w="11906" w:h="16838" w:code="9"/>
      <w:pgMar w:top="737" w:right="737" w:bottom="426" w:left="737" w:header="567" w:footer="28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1F0" w:rsidRDefault="00C711F0" w:rsidP="005E26A5">
      <w:r>
        <w:separator/>
      </w:r>
    </w:p>
  </w:endnote>
  <w:endnote w:type="continuationSeparator" w:id="0">
    <w:p w:rsidR="00C711F0" w:rsidRDefault="00C711F0" w:rsidP="005E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06182"/>
      <w:docPartObj>
        <w:docPartGallery w:val="Page Numbers (Bottom of Page)"/>
        <w:docPartUnique/>
      </w:docPartObj>
    </w:sdtPr>
    <w:sdtEndPr/>
    <w:sdtContent>
      <w:p w:rsidR="000C3124" w:rsidRDefault="006F08BC">
        <w:pPr>
          <w:pStyle w:val="Pieddepage"/>
          <w:jc w:val="right"/>
        </w:pPr>
        <w:r>
          <w:fldChar w:fldCharType="begin"/>
        </w:r>
        <w:r w:rsidR="000C3124">
          <w:instrText>PAGE   \* MERGEFORMAT</w:instrText>
        </w:r>
        <w:r>
          <w:fldChar w:fldCharType="separate"/>
        </w:r>
        <w:r w:rsidR="00CA13AC">
          <w:rPr>
            <w:noProof/>
          </w:rPr>
          <w:t>- 4 -</w:t>
        </w:r>
        <w:r>
          <w:fldChar w:fldCharType="end"/>
        </w:r>
      </w:p>
    </w:sdtContent>
  </w:sdt>
  <w:p w:rsidR="005E26A5" w:rsidRDefault="005E26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1F0" w:rsidRDefault="00C711F0" w:rsidP="005E26A5">
      <w:r>
        <w:separator/>
      </w:r>
    </w:p>
  </w:footnote>
  <w:footnote w:type="continuationSeparator" w:id="0">
    <w:p w:rsidR="00C711F0" w:rsidRDefault="00C711F0" w:rsidP="005E2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044"/>
    <w:multiLevelType w:val="hybridMultilevel"/>
    <w:tmpl w:val="CE646B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466DF"/>
    <w:multiLevelType w:val="hybridMultilevel"/>
    <w:tmpl w:val="89F0575E"/>
    <w:lvl w:ilvl="0" w:tplc="8AC428E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96D46"/>
    <w:multiLevelType w:val="hybridMultilevel"/>
    <w:tmpl w:val="F0F46B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05002"/>
    <w:multiLevelType w:val="hybridMultilevel"/>
    <w:tmpl w:val="87BCC17C"/>
    <w:lvl w:ilvl="0" w:tplc="8AC428EC">
      <w:start w:val="2"/>
      <w:numFmt w:val="bullet"/>
      <w:lvlText w:val=""/>
      <w:lvlJc w:val="left"/>
      <w:pPr>
        <w:ind w:left="1428" w:hanging="360"/>
      </w:pPr>
      <w:rPr>
        <w:rFonts w:ascii="Wingdings" w:eastAsiaTheme="minorHAnsi"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21D7768"/>
    <w:multiLevelType w:val="hybridMultilevel"/>
    <w:tmpl w:val="A350D78A"/>
    <w:lvl w:ilvl="0" w:tplc="8AC428E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396614"/>
    <w:multiLevelType w:val="hybridMultilevel"/>
    <w:tmpl w:val="CB365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CC1EF3"/>
    <w:multiLevelType w:val="hybridMultilevel"/>
    <w:tmpl w:val="34DEB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DA5A80"/>
    <w:multiLevelType w:val="hybridMultilevel"/>
    <w:tmpl w:val="5F826A5E"/>
    <w:lvl w:ilvl="0" w:tplc="1C369226">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576177"/>
    <w:multiLevelType w:val="hybridMultilevel"/>
    <w:tmpl w:val="D0EA1B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6B3F9B"/>
    <w:multiLevelType w:val="hybridMultilevel"/>
    <w:tmpl w:val="BEF6660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4FD6142F"/>
    <w:multiLevelType w:val="hybridMultilevel"/>
    <w:tmpl w:val="F61AD3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4203B4"/>
    <w:multiLevelType w:val="hybridMultilevel"/>
    <w:tmpl w:val="5AA289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1641BF"/>
    <w:multiLevelType w:val="hybridMultilevel"/>
    <w:tmpl w:val="DA72BF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91300"/>
    <w:multiLevelType w:val="hybridMultilevel"/>
    <w:tmpl w:val="2FAC31E6"/>
    <w:lvl w:ilvl="0" w:tplc="8AC428E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7D7D1D"/>
    <w:multiLevelType w:val="hybridMultilevel"/>
    <w:tmpl w:val="46709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9C5FC1"/>
    <w:multiLevelType w:val="hybridMultilevel"/>
    <w:tmpl w:val="6B4E1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CA1FCE"/>
    <w:multiLevelType w:val="hybridMultilevel"/>
    <w:tmpl w:val="AF2CC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059E2"/>
    <w:multiLevelType w:val="hybridMultilevel"/>
    <w:tmpl w:val="4A8EBCA2"/>
    <w:lvl w:ilvl="0" w:tplc="8AC428EC">
      <w:start w:val="2"/>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62BE717F"/>
    <w:multiLevelType w:val="hybridMultilevel"/>
    <w:tmpl w:val="C97AF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A617B5"/>
    <w:multiLevelType w:val="hybridMultilevel"/>
    <w:tmpl w:val="49AA4C6A"/>
    <w:lvl w:ilvl="0" w:tplc="8AC428E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953503"/>
    <w:multiLevelType w:val="hybridMultilevel"/>
    <w:tmpl w:val="07BAE3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C074D2"/>
    <w:multiLevelType w:val="hybridMultilevel"/>
    <w:tmpl w:val="DED2D3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BD04D38"/>
    <w:multiLevelType w:val="hybridMultilevel"/>
    <w:tmpl w:val="13D08B88"/>
    <w:lvl w:ilvl="0" w:tplc="8AC428EC">
      <w:start w:val="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1C369226">
      <w:start w:val="1"/>
      <w:numFmt w:val="bullet"/>
      <w:lvlText w:val=""/>
      <w:lvlJc w:val="left"/>
      <w:pPr>
        <w:ind w:left="2160" w:hanging="360"/>
      </w:pPr>
      <w:rPr>
        <w:rFonts w:ascii="Symbol" w:hAnsi="Symbol" w:hint="default"/>
        <w:sz w:val="16"/>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F17F9B"/>
    <w:multiLevelType w:val="hybridMultilevel"/>
    <w:tmpl w:val="645224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AC5BDD"/>
    <w:multiLevelType w:val="hybridMultilevel"/>
    <w:tmpl w:val="11A43A5E"/>
    <w:lvl w:ilvl="0" w:tplc="0D2836F8">
      <w:start w:val="3"/>
      <w:numFmt w:val="bullet"/>
      <w:lvlText w:val=""/>
      <w:lvlJc w:val="left"/>
      <w:pPr>
        <w:ind w:left="720" w:hanging="360"/>
      </w:pPr>
      <w:rPr>
        <w:rFonts w:ascii="Wingdings 3" w:eastAsiaTheme="minorHAnsi" w:hAnsi="Wingdings 3"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9"/>
  </w:num>
  <w:num w:numId="4">
    <w:abstractNumId w:val="21"/>
  </w:num>
  <w:num w:numId="5">
    <w:abstractNumId w:val="6"/>
  </w:num>
  <w:num w:numId="6">
    <w:abstractNumId w:val="20"/>
  </w:num>
  <w:num w:numId="7">
    <w:abstractNumId w:val="8"/>
  </w:num>
  <w:num w:numId="8">
    <w:abstractNumId w:val="22"/>
  </w:num>
  <w:num w:numId="9">
    <w:abstractNumId w:val="17"/>
  </w:num>
  <w:num w:numId="10">
    <w:abstractNumId w:val="7"/>
  </w:num>
  <w:num w:numId="11">
    <w:abstractNumId w:val="14"/>
  </w:num>
  <w:num w:numId="12">
    <w:abstractNumId w:val="11"/>
  </w:num>
  <w:num w:numId="13">
    <w:abstractNumId w:val="10"/>
  </w:num>
  <w:num w:numId="14">
    <w:abstractNumId w:val="16"/>
  </w:num>
  <w:num w:numId="15">
    <w:abstractNumId w:val="2"/>
  </w:num>
  <w:num w:numId="16">
    <w:abstractNumId w:val="0"/>
  </w:num>
  <w:num w:numId="17">
    <w:abstractNumId w:val="5"/>
  </w:num>
  <w:num w:numId="18">
    <w:abstractNumId w:val="4"/>
  </w:num>
  <w:num w:numId="19">
    <w:abstractNumId w:val="12"/>
  </w:num>
  <w:num w:numId="20">
    <w:abstractNumId w:val="18"/>
  </w:num>
  <w:num w:numId="21">
    <w:abstractNumId w:val="15"/>
  </w:num>
  <w:num w:numId="22">
    <w:abstractNumId w:val="13"/>
  </w:num>
  <w:num w:numId="23">
    <w:abstractNumId w:val="23"/>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6989"/>
    <w:rsid w:val="000118A0"/>
    <w:rsid w:val="00026DB8"/>
    <w:rsid w:val="000320DB"/>
    <w:rsid w:val="00034D1B"/>
    <w:rsid w:val="000B7FF5"/>
    <w:rsid w:val="000C3124"/>
    <w:rsid w:val="000C771D"/>
    <w:rsid w:val="000F30F4"/>
    <w:rsid w:val="00133870"/>
    <w:rsid w:val="0015579E"/>
    <w:rsid w:val="00157B7C"/>
    <w:rsid w:val="001C3FCF"/>
    <w:rsid w:val="002635DF"/>
    <w:rsid w:val="002641CA"/>
    <w:rsid w:val="00376989"/>
    <w:rsid w:val="003A1CBE"/>
    <w:rsid w:val="003F627E"/>
    <w:rsid w:val="004028A6"/>
    <w:rsid w:val="00443D9E"/>
    <w:rsid w:val="00474BB4"/>
    <w:rsid w:val="00493B17"/>
    <w:rsid w:val="004B63D9"/>
    <w:rsid w:val="004D7166"/>
    <w:rsid w:val="004E172A"/>
    <w:rsid w:val="004E1BA2"/>
    <w:rsid w:val="00531E61"/>
    <w:rsid w:val="005333D1"/>
    <w:rsid w:val="00556B79"/>
    <w:rsid w:val="005576B8"/>
    <w:rsid w:val="005B5F01"/>
    <w:rsid w:val="005E1F95"/>
    <w:rsid w:val="005E26A5"/>
    <w:rsid w:val="005F789C"/>
    <w:rsid w:val="00633F09"/>
    <w:rsid w:val="00651D01"/>
    <w:rsid w:val="006A7118"/>
    <w:rsid w:val="006C7C38"/>
    <w:rsid w:val="006E0760"/>
    <w:rsid w:val="006F08BC"/>
    <w:rsid w:val="00722A7D"/>
    <w:rsid w:val="00741AB1"/>
    <w:rsid w:val="0076038F"/>
    <w:rsid w:val="007B71E3"/>
    <w:rsid w:val="007C33AD"/>
    <w:rsid w:val="00803514"/>
    <w:rsid w:val="008238DB"/>
    <w:rsid w:val="00855D5F"/>
    <w:rsid w:val="00862440"/>
    <w:rsid w:val="008C3D6C"/>
    <w:rsid w:val="008D1FD1"/>
    <w:rsid w:val="008E4078"/>
    <w:rsid w:val="008F0EB6"/>
    <w:rsid w:val="009F4EAF"/>
    <w:rsid w:val="009F7AC7"/>
    <w:rsid w:val="00A23428"/>
    <w:rsid w:val="00A603EF"/>
    <w:rsid w:val="00A96DA3"/>
    <w:rsid w:val="00AC1995"/>
    <w:rsid w:val="00B1154E"/>
    <w:rsid w:val="00B35F78"/>
    <w:rsid w:val="00B36D19"/>
    <w:rsid w:val="00B4692B"/>
    <w:rsid w:val="00B81AD1"/>
    <w:rsid w:val="00B82630"/>
    <w:rsid w:val="00BA78BF"/>
    <w:rsid w:val="00BC642A"/>
    <w:rsid w:val="00BE048C"/>
    <w:rsid w:val="00BE41FD"/>
    <w:rsid w:val="00BF52D6"/>
    <w:rsid w:val="00C55BF1"/>
    <w:rsid w:val="00C711F0"/>
    <w:rsid w:val="00C93C16"/>
    <w:rsid w:val="00CA13AC"/>
    <w:rsid w:val="00CD2E13"/>
    <w:rsid w:val="00D339BD"/>
    <w:rsid w:val="00D53B6F"/>
    <w:rsid w:val="00D57B5E"/>
    <w:rsid w:val="00E60C9B"/>
    <w:rsid w:val="00E806F5"/>
    <w:rsid w:val="00EA3761"/>
    <w:rsid w:val="00EB0F7F"/>
    <w:rsid w:val="00EB214C"/>
    <w:rsid w:val="00EB6352"/>
    <w:rsid w:val="00EE62D2"/>
    <w:rsid w:val="00EF3B56"/>
    <w:rsid w:val="00EF430E"/>
    <w:rsid w:val="00F17B0C"/>
    <w:rsid w:val="00F66D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343FB-0DD7-4088-B241-AF9D2F11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0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D9E"/>
    <w:pPr>
      <w:ind w:left="720"/>
      <w:contextualSpacing/>
    </w:pPr>
  </w:style>
  <w:style w:type="paragraph" w:styleId="En-tte">
    <w:name w:val="header"/>
    <w:basedOn w:val="Normal"/>
    <w:link w:val="En-tteCar"/>
    <w:uiPriority w:val="99"/>
    <w:unhideWhenUsed/>
    <w:rsid w:val="005E26A5"/>
    <w:pPr>
      <w:tabs>
        <w:tab w:val="center" w:pos="4536"/>
        <w:tab w:val="right" w:pos="9072"/>
      </w:tabs>
    </w:pPr>
  </w:style>
  <w:style w:type="character" w:customStyle="1" w:styleId="En-tteCar">
    <w:name w:val="En-tête Car"/>
    <w:basedOn w:val="Policepardfaut"/>
    <w:link w:val="En-tte"/>
    <w:uiPriority w:val="99"/>
    <w:rsid w:val="005E26A5"/>
  </w:style>
  <w:style w:type="paragraph" w:styleId="Pieddepage">
    <w:name w:val="footer"/>
    <w:basedOn w:val="Normal"/>
    <w:link w:val="PieddepageCar"/>
    <w:uiPriority w:val="99"/>
    <w:unhideWhenUsed/>
    <w:rsid w:val="005E26A5"/>
    <w:pPr>
      <w:tabs>
        <w:tab w:val="center" w:pos="4536"/>
        <w:tab w:val="right" w:pos="9072"/>
      </w:tabs>
    </w:pPr>
  </w:style>
  <w:style w:type="character" w:customStyle="1" w:styleId="PieddepageCar">
    <w:name w:val="Pied de page Car"/>
    <w:basedOn w:val="Policepardfaut"/>
    <w:link w:val="Pieddepage"/>
    <w:uiPriority w:val="99"/>
    <w:rsid w:val="005E26A5"/>
  </w:style>
  <w:style w:type="paragraph" w:styleId="Textedebulles">
    <w:name w:val="Balloon Text"/>
    <w:basedOn w:val="Normal"/>
    <w:link w:val="TextedebullesCar"/>
    <w:uiPriority w:val="99"/>
    <w:semiHidden/>
    <w:unhideWhenUsed/>
    <w:rsid w:val="00E60C9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0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6846-1AA1-4E11-BADC-80A341F4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1479</Words>
  <Characters>8137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Alexandra</cp:lastModifiedBy>
  <cp:revision>7</cp:revision>
  <cp:lastPrinted>2020-10-01T16:12:00Z</cp:lastPrinted>
  <dcterms:created xsi:type="dcterms:W3CDTF">2020-09-02T19:49:00Z</dcterms:created>
  <dcterms:modified xsi:type="dcterms:W3CDTF">2021-07-05T09:47:00Z</dcterms:modified>
</cp:coreProperties>
</file>